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20E" w:rsidRDefault="0022020E" w:rsidP="00191FA4">
      <w:pPr>
        <w:spacing w:after="0" w:line="351" w:lineRule="atLeast"/>
        <w:outlineLvl w:val="0"/>
        <w:rPr>
          <w:rFonts w:ascii="Times New Roman" w:eastAsia="Times New Roman" w:hAnsi="Times New Roman" w:cs="Times New Roman"/>
          <w:b/>
          <w:bCs/>
          <w:color w:val="333333"/>
          <w:kern w:val="36"/>
          <w:sz w:val="24"/>
          <w:szCs w:val="24"/>
          <w:lang w:eastAsia="ru-RU"/>
        </w:rPr>
      </w:pPr>
      <w:r>
        <w:rPr>
          <w:noProof/>
          <w:lang w:eastAsia="ru-RU"/>
        </w:rPr>
        <w:drawing>
          <wp:inline distT="0" distB="0" distL="0" distR="0" wp14:anchorId="6661F056" wp14:editId="76BA8F8D">
            <wp:extent cx="6659880" cy="91592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59880" cy="9159240"/>
                    </a:xfrm>
                    <a:prstGeom prst="rect">
                      <a:avLst/>
                    </a:prstGeom>
                  </pic:spPr>
                </pic:pic>
              </a:graphicData>
            </a:graphic>
          </wp:inline>
        </w:drawing>
      </w:r>
    </w:p>
    <w:p w:rsidR="0022020E" w:rsidRDefault="0022020E" w:rsidP="00191FA4">
      <w:pPr>
        <w:spacing w:after="0" w:line="351" w:lineRule="atLeast"/>
        <w:outlineLvl w:val="0"/>
        <w:rPr>
          <w:rFonts w:ascii="Times New Roman" w:eastAsia="Times New Roman" w:hAnsi="Times New Roman" w:cs="Times New Roman"/>
          <w:b/>
          <w:bCs/>
          <w:color w:val="333333"/>
          <w:kern w:val="36"/>
          <w:sz w:val="24"/>
          <w:szCs w:val="24"/>
          <w:lang w:eastAsia="ru-RU"/>
        </w:rPr>
        <w:sectPr w:rsidR="0022020E" w:rsidSect="0022020E">
          <w:pgSz w:w="11906" w:h="16838"/>
          <w:pgMar w:top="1134" w:right="851" w:bottom="425" w:left="567" w:header="709" w:footer="709" w:gutter="0"/>
          <w:cols w:space="708"/>
          <w:docGrid w:linePitch="360"/>
        </w:sectPr>
      </w:pPr>
    </w:p>
    <w:p w:rsidR="00191FA4" w:rsidRDefault="00191FA4" w:rsidP="00191FA4">
      <w:pPr>
        <w:spacing w:after="0" w:line="351" w:lineRule="atLeast"/>
        <w:outlineLvl w:val="0"/>
        <w:rPr>
          <w:rFonts w:ascii="Times New Roman" w:eastAsia="Times New Roman" w:hAnsi="Times New Roman" w:cs="Times New Roman"/>
          <w:b/>
          <w:bCs/>
          <w:color w:val="333333"/>
          <w:kern w:val="36"/>
          <w:sz w:val="24"/>
          <w:szCs w:val="24"/>
          <w:lang w:eastAsia="ru-RU"/>
        </w:rPr>
      </w:pPr>
      <w:r w:rsidRPr="00191FA4">
        <w:rPr>
          <w:rFonts w:ascii="Times New Roman" w:eastAsia="Times New Roman" w:hAnsi="Times New Roman" w:cs="Times New Roman"/>
          <w:b/>
          <w:bCs/>
          <w:color w:val="333333"/>
          <w:kern w:val="36"/>
          <w:sz w:val="24"/>
          <w:szCs w:val="24"/>
          <w:lang w:eastAsia="ru-RU"/>
        </w:rPr>
        <w:lastRenderedPageBreak/>
        <w:t>Пояснительная записка</w:t>
      </w:r>
      <w:bookmarkStart w:id="0" w:name="106396"/>
      <w:bookmarkEnd w:id="0"/>
      <w:r w:rsidR="00041837">
        <w:rPr>
          <w:rFonts w:ascii="Times New Roman" w:eastAsia="Times New Roman" w:hAnsi="Times New Roman" w:cs="Times New Roman"/>
          <w:b/>
          <w:bCs/>
          <w:color w:val="333333"/>
          <w:kern w:val="36"/>
          <w:sz w:val="24"/>
          <w:szCs w:val="24"/>
          <w:lang w:eastAsia="ru-RU"/>
        </w:rPr>
        <w:t xml:space="preserve"> </w:t>
      </w:r>
    </w:p>
    <w:p w:rsidR="00B01CB8" w:rsidRDefault="00B01CB8" w:rsidP="00041837">
      <w:pPr>
        <w:spacing w:after="0" w:line="240" w:lineRule="auto"/>
        <w:rPr>
          <w:rStyle w:val="2"/>
          <w:sz w:val="24"/>
          <w:szCs w:val="24"/>
        </w:rPr>
      </w:pPr>
      <w:r>
        <w:rPr>
          <w:rStyle w:val="2"/>
          <w:sz w:val="24"/>
          <w:szCs w:val="24"/>
        </w:rPr>
        <w:t xml:space="preserve">  Адаптированная рабочая программа по предмету «Математические представления» на 2023- 2024 учебный год разработана </w:t>
      </w:r>
    </w:p>
    <w:p w:rsidR="00041837" w:rsidRDefault="00041837" w:rsidP="00041837">
      <w:pPr>
        <w:numPr>
          <w:ilvl w:val="0"/>
          <w:numId w:val="3"/>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на основе Федерального закона РФ «Об образовании в Российской Федерации» от 29.12.2012 № 273-ФЗ;</w:t>
      </w:r>
    </w:p>
    <w:p w:rsidR="00041837" w:rsidRDefault="00041837" w:rsidP="00041837">
      <w:pPr>
        <w:numPr>
          <w:ilvl w:val="0"/>
          <w:numId w:val="3"/>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на основе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Министерства образования и науки РФ № 1599 от 19 декабря 2014 г.;</w:t>
      </w:r>
    </w:p>
    <w:p w:rsidR="00041837" w:rsidRDefault="00041837" w:rsidP="00041837">
      <w:pPr>
        <w:numPr>
          <w:ilvl w:val="0"/>
          <w:numId w:val="3"/>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на основе Федеральной адаптированной основной общеобразовательной программы обучающихся с умственной отсталостью (интеллектуальными нарушениями), утв. Приказом Министерства просвещения Российской Федерации от 24.11.2022г №1026;</w:t>
      </w:r>
    </w:p>
    <w:p w:rsidR="00041837" w:rsidRDefault="00041837" w:rsidP="00041837">
      <w:pPr>
        <w:numPr>
          <w:ilvl w:val="0"/>
          <w:numId w:val="3"/>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на основании адаптированной основной образовательной программы для учащихся с умственной отсталостью МКОУ Городокской СОШ № 2 имени Героя Советского Союза Г.С. Корнева;</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1" w:name="106397"/>
      <w:bookmarkStart w:id="2" w:name="_GoBack"/>
      <w:bookmarkEnd w:id="1"/>
      <w:bookmarkEnd w:id="2"/>
      <w:r w:rsidRPr="00191FA4">
        <w:rPr>
          <w:rFonts w:ascii="Times New Roman" w:eastAsia="Times New Roman" w:hAnsi="Times New Roman" w:cs="Times New Roman"/>
          <w:color w:val="000000"/>
          <w:sz w:val="24"/>
          <w:szCs w:val="24"/>
          <w:lang w:eastAsia="ru-RU"/>
        </w:rPr>
        <w:t>Цель обучения математике - формирование элементарных математических представлений и умений и применение их в повседневной жизни.</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3" w:name="106398"/>
      <w:bookmarkEnd w:id="3"/>
      <w:r w:rsidRPr="00191FA4">
        <w:rPr>
          <w:rFonts w:ascii="Times New Roman" w:eastAsia="Times New Roman" w:hAnsi="Times New Roman" w:cs="Times New Roman"/>
          <w:color w:val="000000"/>
          <w:sz w:val="24"/>
          <w:szCs w:val="24"/>
          <w:lang w:eastAsia="ru-RU"/>
        </w:rPr>
        <w:t>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4" w:name="106399"/>
      <w:bookmarkEnd w:id="4"/>
      <w:r w:rsidRPr="00191FA4">
        <w:rPr>
          <w:rFonts w:ascii="Times New Roman" w:eastAsia="Times New Roman" w:hAnsi="Times New Roman" w:cs="Times New Roman"/>
          <w:color w:val="000000"/>
          <w:sz w:val="24"/>
          <w:szCs w:val="24"/>
          <w:lang w:eastAsia="ru-RU"/>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Изучая цифры, у обучающегося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5" w:name="106400"/>
      <w:bookmarkEnd w:id="5"/>
      <w:r w:rsidRPr="00191FA4">
        <w:rPr>
          <w:rFonts w:ascii="Times New Roman" w:eastAsia="Times New Roman" w:hAnsi="Times New Roman" w:cs="Times New Roman"/>
          <w:color w:val="000000"/>
          <w:sz w:val="24"/>
          <w:szCs w:val="24"/>
          <w:lang w:eastAsia="ru-RU"/>
        </w:rPr>
        <w:t xml:space="preserve">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DB0A41" w:rsidRPr="00DB0A41" w:rsidRDefault="00DB0A41" w:rsidP="00DB0A41">
      <w:pPr>
        <w:spacing w:after="0" w:line="293" w:lineRule="atLeast"/>
        <w:rPr>
          <w:rFonts w:ascii="Times New Roman" w:eastAsia="Times New Roman" w:hAnsi="Times New Roman" w:cs="Times New Roman"/>
          <w:color w:val="000000"/>
          <w:sz w:val="24"/>
          <w:szCs w:val="24"/>
          <w:lang w:eastAsia="ru-RU"/>
        </w:rPr>
      </w:pPr>
      <w:bookmarkStart w:id="6" w:name="106401"/>
      <w:bookmarkEnd w:id="6"/>
      <w:r w:rsidRPr="00DB0A41">
        <w:rPr>
          <w:rFonts w:ascii="Times New Roman" w:eastAsia="Times New Roman" w:hAnsi="Times New Roman" w:cs="Times New Roman"/>
          <w:b/>
          <w:bCs/>
          <w:color w:val="000000"/>
          <w:sz w:val="24"/>
          <w:szCs w:val="24"/>
          <w:lang w:eastAsia="ru-RU"/>
        </w:rPr>
        <w:t>Описание места учебного предмета в учебном плане.</w:t>
      </w:r>
    </w:p>
    <w:p w:rsidR="00DB0A41" w:rsidRPr="00DB0A41" w:rsidRDefault="00DB0A41" w:rsidP="00DB0A41">
      <w:pPr>
        <w:spacing w:after="0" w:line="293" w:lineRule="atLeast"/>
        <w:rPr>
          <w:rFonts w:ascii="Times New Roman" w:eastAsia="Times New Roman" w:hAnsi="Times New Roman" w:cs="Times New Roman"/>
          <w:color w:val="000000"/>
          <w:sz w:val="24"/>
          <w:szCs w:val="24"/>
          <w:lang w:eastAsia="ru-RU"/>
        </w:rPr>
      </w:pPr>
      <w:r w:rsidRPr="00DB0A41">
        <w:rPr>
          <w:rFonts w:ascii="Times New Roman" w:eastAsia="Times New Roman" w:hAnsi="Times New Roman" w:cs="Times New Roman"/>
          <w:color w:val="000000"/>
          <w:sz w:val="24"/>
          <w:szCs w:val="24"/>
          <w:lang w:eastAsia="ru-RU"/>
        </w:rPr>
        <w:t>Пр</w:t>
      </w:r>
      <w:r>
        <w:rPr>
          <w:rFonts w:ascii="Times New Roman" w:eastAsia="Times New Roman" w:hAnsi="Times New Roman" w:cs="Times New Roman"/>
          <w:color w:val="000000"/>
          <w:sz w:val="24"/>
          <w:szCs w:val="24"/>
          <w:lang w:eastAsia="ru-RU"/>
        </w:rPr>
        <w:t>едмет «Математические представления</w:t>
      </w:r>
      <w:r w:rsidRPr="00DB0A41">
        <w:rPr>
          <w:rFonts w:ascii="Times New Roman" w:eastAsia="Times New Roman" w:hAnsi="Times New Roman" w:cs="Times New Roman"/>
          <w:color w:val="000000"/>
          <w:sz w:val="24"/>
          <w:szCs w:val="24"/>
          <w:lang w:eastAsia="ru-RU"/>
        </w:rPr>
        <w:t>» входит в образоват</w:t>
      </w:r>
      <w:r>
        <w:rPr>
          <w:rFonts w:ascii="Times New Roman" w:eastAsia="Times New Roman" w:hAnsi="Times New Roman" w:cs="Times New Roman"/>
          <w:color w:val="000000"/>
          <w:sz w:val="24"/>
          <w:szCs w:val="24"/>
          <w:lang w:eastAsia="ru-RU"/>
        </w:rPr>
        <w:t>ельную область – «Математика</w:t>
      </w:r>
      <w:r w:rsidRPr="00DB0A41">
        <w:rPr>
          <w:rFonts w:ascii="Times New Roman" w:eastAsia="Times New Roman" w:hAnsi="Times New Roman" w:cs="Times New Roman"/>
          <w:color w:val="000000"/>
          <w:sz w:val="24"/>
          <w:szCs w:val="24"/>
          <w:lang w:eastAsia="ru-RU"/>
        </w:rPr>
        <w:t xml:space="preserve">». В соответствии с учебным планом на изучение данного курса в 4 классе отводится </w:t>
      </w:r>
      <w:r w:rsidR="00F4447D">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DB0A41">
        <w:rPr>
          <w:rFonts w:ascii="Times New Roman" w:eastAsia="Times New Roman" w:hAnsi="Times New Roman" w:cs="Times New Roman"/>
          <w:color w:val="000000"/>
          <w:sz w:val="24"/>
          <w:szCs w:val="24"/>
          <w:lang w:eastAsia="ru-RU"/>
        </w:rPr>
        <w:t>час</w:t>
      </w:r>
      <w:r w:rsidR="00F4447D">
        <w:rPr>
          <w:rFonts w:ascii="Times New Roman" w:eastAsia="Times New Roman" w:hAnsi="Times New Roman" w:cs="Times New Roman"/>
          <w:color w:val="000000"/>
          <w:sz w:val="24"/>
          <w:szCs w:val="24"/>
          <w:lang w:eastAsia="ru-RU"/>
        </w:rPr>
        <w:t>а в неделю, 136</w:t>
      </w:r>
      <w:r>
        <w:rPr>
          <w:rFonts w:ascii="Times New Roman" w:eastAsia="Times New Roman" w:hAnsi="Times New Roman" w:cs="Times New Roman"/>
          <w:color w:val="000000"/>
          <w:sz w:val="24"/>
          <w:szCs w:val="24"/>
          <w:lang w:eastAsia="ru-RU"/>
        </w:rPr>
        <w:t xml:space="preserve"> часов</w:t>
      </w:r>
      <w:r w:rsidRPr="00DB0A41">
        <w:rPr>
          <w:rFonts w:ascii="Times New Roman" w:eastAsia="Times New Roman" w:hAnsi="Times New Roman" w:cs="Times New Roman"/>
          <w:color w:val="000000"/>
          <w:sz w:val="24"/>
          <w:szCs w:val="24"/>
          <w:lang w:eastAsia="ru-RU"/>
        </w:rPr>
        <w:t xml:space="preserve"> в год</w:t>
      </w:r>
      <w:r w:rsidRPr="00DB0A41">
        <w:rPr>
          <w:rFonts w:ascii="Times New Roman" w:eastAsia="Times New Roman" w:hAnsi="Times New Roman" w:cs="Times New Roman"/>
          <w:b/>
          <w:bCs/>
          <w:color w:val="000000"/>
          <w:sz w:val="24"/>
          <w:szCs w:val="24"/>
          <w:lang w:eastAsia="ru-RU"/>
        </w:rPr>
        <w:t>.</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bookmarkStart w:id="7" w:name="106354"/>
      <w:bookmarkEnd w:id="7"/>
      <w:r w:rsidRPr="00FC5EC4">
        <w:rPr>
          <w:rFonts w:ascii="Times New Roman" w:eastAsia="Times New Roman" w:hAnsi="Times New Roman" w:cs="Times New Roman"/>
          <w:b/>
          <w:color w:val="000000"/>
          <w:sz w:val="24"/>
          <w:szCs w:val="24"/>
          <w:lang w:eastAsia="ru-RU"/>
        </w:rPr>
        <w:t>Личностные результаты освоения АООП</w:t>
      </w:r>
      <w:r w:rsidRPr="00FC5EC4">
        <w:rPr>
          <w:rFonts w:ascii="Times New Roman" w:eastAsia="Times New Roman" w:hAnsi="Times New Roman" w:cs="Times New Roman"/>
          <w:color w:val="000000"/>
          <w:sz w:val="24"/>
          <w:szCs w:val="24"/>
          <w:lang w:eastAsia="ru-RU"/>
        </w:rPr>
        <w:t xml:space="preserve"> могут включать:</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r w:rsidRPr="00FC5EC4">
        <w:rPr>
          <w:rFonts w:ascii="Times New Roman" w:eastAsia="Times New Roman" w:hAnsi="Times New Roman" w:cs="Times New Roman"/>
          <w:color w:val="000000"/>
          <w:sz w:val="24"/>
          <w:szCs w:val="24"/>
          <w:lang w:eastAsia="ru-RU"/>
        </w:rPr>
        <w:t>1) основы персональной идентичности, осознание своей принадлежности к определенному полу, осознание себя как "Я";</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r w:rsidRPr="00FC5EC4">
        <w:rPr>
          <w:rFonts w:ascii="Times New Roman" w:eastAsia="Times New Roman" w:hAnsi="Times New Roman" w:cs="Times New Roman"/>
          <w:color w:val="000000"/>
          <w:sz w:val="24"/>
          <w:szCs w:val="24"/>
          <w:lang w:eastAsia="ru-RU"/>
        </w:rPr>
        <w:t>2) социально-эмоциональное участие в процессе общения и совместной деятельности;</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r w:rsidRPr="00FC5EC4">
        <w:rPr>
          <w:rFonts w:ascii="Times New Roman" w:eastAsia="Times New Roman" w:hAnsi="Times New Roman" w:cs="Times New Roman"/>
          <w:color w:val="000000"/>
          <w:sz w:val="24"/>
          <w:szCs w:val="24"/>
          <w:lang w:eastAsia="ru-RU"/>
        </w:rPr>
        <w:t>3) формирование социально ориентированного взгляда на окружающий мир в его органичном единстве и разнообразии природной и социальной частей;</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r w:rsidRPr="00FC5EC4">
        <w:rPr>
          <w:rFonts w:ascii="Times New Roman" w:eastAsia="Times New Roman" w:hAnsi="Times New Roman" w:cs="Times New Roman"/>
          <w:color w:val="000000"/>
          <w:sz w:val="24"/>
          <w:szCs w:val="24"/>
          <w:lang w:eastAsia="ru-RU"/>
        </w:rPr>
        <w:t>4) формирование уважительного отношения к окружающим;</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r w:rsidRPr="00FC5EC4">
        <w:rPr>
          <w:rFonts w:ascii="Times New Roman" w:eastAsia="Times New Roman" w:hAnsi="Times New Roman" w:cs="Times New Roman"/>
          <w:color w:val="000000"/>
          <w:sz w:val="24"/>
          <w:szCs w:val="24"/>
          <w:lang w:eastAsia="ru-RU"/>
        </w:rPr>
        <w:t>5) овладение начальными навыками адаптации в динамично изменяющемся и развивающемся мире;</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r w:rsidRPr="00FC5EC4">
        <w:rPr>
          <w:rFonts w:ascii="Times New Roman" w:eastAsia="Times New Roman" w:hAnsi="Times New Roman" w:cs="Times New Roman"/>
          <w:color w:val="000000"/>
          <w:sz w:val="24"/>
          <w:szCs w:val="24"/>
          <w:lang w:eastAsia="ru-RU"/>
        </w:rP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r w:rsidRPr="00FC5EC4">
        <w:rPr>
          <w:rFonts w:ascii="Times New Roman" w:eastAsia="Times New Roman" w:hAnsi="Times New Roman" w:cs="Times New Roman"/>
          <w:color w:val="000000"/>
          <w:sz w:val="24"/>
          <w:szCs w:val="24"/>
          <w:lang w:eastAsia="ru-RU"/>
        </w:rPr>
        <w:lastRenderedPageBreak/>
        <w:t>7) развитие самостоятельности и личной ответственности за свои поступки на основе представлений о нравственных нормах, общепринятых правилах;</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r w:rsidRPr="00FC5EC4">
        <w:rPr>
          <w:rFonts w:ascii="Times New Roman" w:eastAsia="Times New Roman" w:hAnsi="Times New Roman" w:cs="Times New Roman"/>
          <w:color w:val="000000"/>
          <w:sz w:val="24"/>
          <w:szCs w:val="24"/>
          <w:lang w:eastAsia="ru-RU"/>
        </w:rPr>
        <w:t>8) формирование эстетических потребностей, ценностей и чувств;</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r w:rsidRPr="00FC5EC4">
        <w:rPr>
          <w:rFonts w:ascii="Times New Roman" w:eastAsia="Times New Roman" w:hAnsi="Times New Roman" w:cs="Times New Roman"/>
          <w:color w:val="000000"/>
          <w:sz w:val="24"/>
          <w:szCs w:val="24"/>
          <w:lang w:eastAsia="ru-RU"/>
        </w:rPr>
        <w:t>9) развитие этических чувств, доброжелательности и эмоциональнонравственной отзывчивости, понимания и сопереживания чувствам других людей;</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r w:rsidRPr="00FC5EC4">
        <w:rPr>
          <w:rFonts w:ascii="Times New Roman" w:eastAsia="Times New Roman" w:hAnsi="Times New Roman" w:cs="Times New Roman"/>
          <w:color w:val="000000"/>
          <w:sz w:val="24"/>
          <w:szCs w:val="24"/>
          <w:lang w:eastAsia="ru-RU"/>
        </w:rP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FC5EC4" w:rsidRPr="00FC5EC4" w:rsidRDefault="00FC5EC4" w:rsidP="00FC5EC4">
      <w:pPr>
        <w:spacing w:after="0" w:line="293" w:lineRule="atLeast"/>
        <w:rPr>
          <w:rFonts w:ascii="Times New Roman" w:eastAsia="Times New Roman" w:hAnsi="Times New Roman" w:cs="Times New Roman"/>
          <w:color w:val="000000"/>
          <w:sz w:val="24"/>
          <w:szCs w:val="24"/>
          <w:lang w:eastAsia="ru-RU"/>
        </w:rPr>
      </w:pPr>
      <w:r w:rsidRPr="00FC5EC4">
        <w:rPr>
          <w:rFonts w:ascii="Times New Roman" w:eastAsia="Times New Roman" w:hAnsi="Times New Roman" w:cs="Times New Roman"/>
          <w:color w:val="000000"/>
          <w:sz w:val="24"/>
          <w:szCs w:val="24"/>
          <w:lang w:eastAsia="ru-RU"/>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DB0A41" w:rsidRPr="00191FA4" w:rsidRDefault="00DB0A41" w:rsidP="00191FA4">
      <w:pPr>
        <w:spacing w:after="0" w:line="293" w:lineRule="atLeast"/>
        <w:rPr>
          <w:rFonts w:ascii="Times New Roman" w:eastAsia="Times New Roman" w:hAnsi="Times New Roman" w:cs="Times New Roman"/>
          <w:color w:val="000000"/>
          <w:sz w:val="24"/>
          <w:szCs w:val="24"/>
          <w:lang w:eastAsia="ru-RU"/>
        </w:rPr>
      </w:pPr>
    </w:p>
    <w:p w:rsidR="00191FA4" w:rsidRPr="00B01CB8" w:rsidRDefault="00191FA4" w:rsidP="00B01CB8">
      <w:pPr>
        <w:spacing w:after="0" w:line="351" w:lineRule="atLeast"/>
        <w:outlineLvl w:val="0"/>
        <w:rPr>
          <w:rFonts w:ascii="Times New Roman" w:eastAsia="Times New Roman" w:hAnsi="Times New Roman" w:cs="Times New Roman"/>
          <w:b/>
          <w:bCs/>
          <w:color w:val="333333"/>
          <w:kern w:val="36"/>
          <w:sz w:val="24"/>
          <w:szCs w:val="24"/>
          <w:lang w:eastAsia="ru-RU"/>
        </w:rPr>
      </w:pPr>
      <w:bookmarkStart w:id="8" w:name="106402"/>
      <w:bookmarkEnd w:id="8"/>
      <w:r w:rsidRPr="00191FA4">
        <w:rPr>
          <w:rFonts w:ascii="Times New Roman" w:eastAsia="Times New Roman" w:hAnsi="Times New Roman" w:cs="Times New Roman"/>
          <w:b/>
          <w:bCs/>
          <w:color w:val="333333"/>
          <w:kern w:val="36"/>
          <w:sz w:val="24"/>
          <w:szCs w:val="24"/>
          <w:lang w:eastAsia="ru-RU"/>
        </w:rPr>
        <w:t>Планируемые результаты освоения учебного предмета Математические представления</w:t>
      </w:r>
      <w:bookmarkStart w:id="9" w:name="106411"/>
      <w:bookmarkEnd w:id="9"/>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10" w:name="106412"/>
      <w:bookmarkEnd w:id="10"/>
      <w:r w:rsidRPr="00191FA4">
        <w:rPr>
          <w:rFonts w:ascii="Times New Roman" w:eastAsia="Times New Roman" w:hAnsi="Times New Roman" w:cs="Times New Roman"/>
          <w:color w:val="000000"/>
          <w:sz w:val="24"/>
          <w:szCs w:val="24"/>
          <w:lang w:eastAsia="ru-RU"/>
        </w:rPr>
        <w:t>1) Элементарные математические представления о форме, величине; количественные (дочисловые), пространственные, временные представления:</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11" w:name="106413"/>
      <w:bookmarkEnd w:id="11"/>
      <w:r w:rsidRPr="00191FA4">
        <w:rPr>
          <w:rFonts w:ascii="Times New Roman" w:eastAsia="Times New Roman" w:hAnsi="Times New Roman" w:cs="Times New Roman"/>
          <w:color w:val="000000"/>
          <w:sz w:val="24"/>
          <w:szCs w:val="24"/>
          <w:lang w:eastAsia="ru-RU"/>
        </w:rPr>
        <w:t>умение различать и сравнивать предметы по форме, величине, удаленности;</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12" w:name="106414"/>
      <w:bookmarkEnd w:id="12"/>
      <w:r w:rsidRPr="00191FA4">
        <w:rPr>
          <w:rFonts w:ascii="Times New Roman" w:eastAsia="Times New Roman" w:hAnsi="Times New Roman" w:cs="Times New Roman"/>
          <w:color w:val="000000"/>
          <w:sz w:val="24"/>
          <w:szCs w:val="24"/>
          <w:lang w:eastAsia="ru-RU"/>
        </w:rPr>
        <w:t>умение ориентироваться в схеме тела, в пространстве, на плоскости;</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13" w:name="106415"/>
      <w:bookmarkEnd w:id="13"/>
      <w:r w:rsidRPr="00191FA4">
        <w:rPr>
          <w:rFonts w:ascii="Times New Roman" w:eastAsia="Times New Roman" w:hAnsi="Times New Roman" w:cs="Times New Roman"/>
          <w:color w:val="000000"/>
          <w:sz w:val="24"/>
          <w:szCs w:val="24"/>
          <w:lang w:eastAsia="ru-RU"/>
        </w:rPr>
        <w:t>умение различать, сравнивать и преобразовывать множества;</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14" w:name="106416"/>
      <w:bookmarkEnd w:id="14"/>
      <w:r w:rsidRPr="00191FA4">
        <w:rPr>
          <w:rFonts w:ascii="Times New Roman" w:eastAsia="Times New Roman" w:hAnsi="Times New Roman" w:cs="Times New Roman"/>
          <w:color w:val="000000"/>
          <w:sz w:val="24"/>
          <w:szCs w:val="24"/>
          <w:lang w:eastAsia="ru-RU"/>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15" w:name="106417"/>
      <w:bookmarkEnd w:id="15"/>
      <w:r w:rsidRPr="00191FA4">
        <w:rPr>
          <w:rFonts w:ascii="Times New Roman" w:eastAsia="Times New Roman" w:hAnsi="Times New Roman" w:cs="Times New Roman"/>
          <w:color w:val="000000"/>
          <w:sz w:val="24"/>
          <w:szCs w:val="24"/>
          <w:lang w:eastAsia="ru-RU"/>
        </w:rPr>
        <w:t>умение соотносить число с соответствующим количеством предметов, обозначать его цифрой;</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16" w:name="106418"/>
      <w:bookmarkEnd w:id="16"/>
      <w:r w:rsidRPr="00191FA4">
        <w:rPr>
          <w:rFonts w:ascii="Times New Roman" w:eastAsia="Times New Roman" w:hAnsi="Times New Roman" w:cs="Times New Roman"/>
          <w:color w:val="000000"/>
          <w:sz w:val="24"/>
          <w:szCs w:val="24"/>
          <w:lang w:eastAsia="ru-RU"/>
        </w:rPr>
        <w:t>умение пересчитывать предметы в доступных пределах;</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17" w:name="106419"/>
      <w:bookmarkEnd w:id="17"/>
      <w:r w:rsidRPr="00191FA4">
        <w:rPr>
          <w:rFonts w:ascii="Times New Roman" w:eastAsia="Times New Roman" w:hAnsi="Times New Roman" w:cs="Times New Roman"/>
          <w:color w:val="000000"/>
          <w:sz w:val="24"/>
          <w:szCs w:val="24"/>
          <w:lang w:eastAsia="ru-RU"/>
        </w:rPr>
        <w:t>умение представлять множество двумя другими множествами в пределах 10;</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18" w:name="106420"/>
      <w:bookmarkEnd w:id="18"/>
      <w:r w:rsidRPr="00191FA4">
        <w:rPr>
          <w:rFonts w:ascii="Times New Roman" w:eastAsia="Times New Roman" w:hAnsi="Times New Roman" w:cs="Times New Roman"/>
          <w:color w:val="000000"/>
          <w:sz w:val="24"/>
          <w:szCs w:val="24"/>
          <w:lang w:eastAsia="ru-RU"/>
        </w:rPr>
        <w:t>умение обозначать арифметические действия знаками;</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19" w:name="106421"/>
      <w:bookmarkEnd w:id="19"/>
      <w:r w:rsidRPr="00191FA4">
        <w:rPr>
          <w:rFonts w:ascii="Times New Roman" w:eastAsia="Times New Roman" w:hAnsi="Times New Roman" w:cs="Times New Roman"/>
          <w:color w:val="000000"/>
          <w:sz w:val="24"/>
          <w:szCs w:val="24"/>
          <w:lang w:eastAsia="ru-RU"/>
        </w:rPr>
        <w:t>умение решать задачи на увеличение и уменьшение на одну, несколько единиц;</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20" w:name="106422"/>
      <w:bookmarkEnd w:id="20"/>
      <w:r w:rsidRPr="00191FA4">
        <w:rPr>
          <w:rFonts w:ascii="Times New Roman" w:eastAsia="Times New Roman" w:hAnsi="Times New Roman" w:cs="Times New Roman"/>
          <w:color w:val="000000"/>
          <w:sz w:val="24"/>
          <w:szCs w:val="24"/>
          <w:lang w:eastAsia="ru-RU"/>
        </w:rPr>
        <w:t>3) Использование математических знаний при решении соответствующих возрасту житейских задач:</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21" w:name="106423"/>
      <w:bookmarkEnd w:id="21"/>
      <w:r w:rsidRPr="00191FA4">
        <w:rPr>
          <w:rFonts w:ascii="Times New Roman" w:eastAsia="Times New Roman" w:hAnsi="Times New Roman" w:cs="Times New Roman"/>
          <w:color w:val="000000"/>
          <w:sz w:val="24"/>
          <w:szCs w:val="24"/>
          <w:lang w:eastAsia="ru-RU"/>
        </w:rPr>
        <w:t>умение обращаться с деньгами, рассчитываться ими, пользоваться карманными деньгами;</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22" w:name="106424"/>
      <w:bookmarkEnd w:id="22"/>
      <w:r w:rsidRPr="00191FA4">
        <w:rPr>
          <w:rFonts w:ascii="Times New Roman" w:eastAsia="Times New Roman" w:hAnsi="Times New Roman" w:cs="Times New Roman"/>
          <w:color w:val="000000"/>
          <w:sz w:val="24"/>
          <w:szCs w:val="24"/>
          <w:lang w:eastAsia="ru-RU"/>
        </w:rPr>
        <w:t>умение определять длину, вес, объем, температуру, время, пользуясь мерками и измерительными приборами;</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23" w:name="106425"/>
      <w:bookmarkEnd w:id="23"/>
      <w:r w:rsidRPr="00191FA4">
        <w:rPr>
          <w:rFonts w:ascii="Times New Roman" w:eastAsia="Times New Roman" w:hAnsi="Times New Roman" w:cs="Times New Roman"/>
          <w:color w:val="000000"/>
          <w:sz w:val="24"/>
          <w:szCs w:val="24"/>
          <w:lang w:eastAsia="ru-RU"/>
        </w:rPr>
        <w:t>умение устанавливать взаимно-однозначные соответствия;</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24" w:name="106426"/>
      <w:bookmarkEnd w:id="24"/>
      <w:r w:rsidRPr="00191FA4">
        <w:rPr>
          <w:rFonts w:ascii="Times New Roman" w:eastAsia="Times New Roman" w:hAnsi="Times New Roman" w:cs="Times New Roman"/>
          <w:color w:val="000000"/>
          <w:sz w:val="24"/>
          <w:szCs w:val="24"/>
          <w:lang w:eastAsia="ru-RU"/>
        </w:rPr>
        <w:t>умение распознавать цифры, обозначающие номер дома, квартиры, автобуса, телефона;</w:t>
      </w:r>
    </w:p>
    <w:p w:rsidR="00191FA4" w:rsidRPr="00191FA4" w:rsidRDefault="00191FA4" w:rsidP="00191FA4">
      <w:pPr>
        <w:spacing w:after="0" w:line="293" w:lineRule="atLeast"/>
        <w:rPr>
          <w:rFonts w:ascii="Times New Roman" w:eastAsia="Times New Roman" w:hAnsi="Times New Roman" w:cs="Times New Roman"/>
          <w:color w:val="000000"/>
          <w:sz w:val="24"/>
          <w:szCs w:val="24"/>
          <w:lang w:eastAsia="ru-RU"/>
        </w:rPr>
      </w:pPr>
      <w:bookmarkStart w:id="25" w:name="106427"/>
      <w:bookmarkEnd w:id="25"/>
      <w:r w:rsidRPr="00191FA4">
        <w:rPr>
          <w:rFonts w:ascii="Times New Roman" w:eastAsia="Times New Roman" w:hAnsi="Times New Roman" w:cs="Times New Roman"/>
          <w:color w:val="000000"/>
          <w:sz w:val="24"/>
          <w:szCs w:val="24"/>
          <w:lang w:eastAsia="ru-RU"/>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850227" w:rsidRDefault="00850227" w:rsidP="00850227">
      <w:pPr>
        <w:pStyle w:val="a4"/>
        <w:rPr>
          <w:rFonts w:ascii="Times New Roman" w:hAnsi="Times New Roman" w:cs="Times New Roman"/>
          <w:b/>
          <w:sz w:val="24"/>
          <w:szCs w:val="24"/>
        </w:rPr>
      </w:pPr>
      <w:r>
        <w:rPr>
          <w:rFonts w:ascii="Times New Roman" w:hAnsi="Times New Roman" w:cs="Times New Roman"/>
          <w:b/>
          <w:sz w:val="24"/>
          <w:szCs w:val="24"/>
          <w:shd w:val="clear" w:color="auto" w:fill="FFFFFF"/>
        </w:rPr>
        <w:t>Программа формирования базовых учебных действий </w:t>
      </w:r>
    </w:p>
    <w:p w:rsidR="00850227" w:rsidRDefault="00850227" w:rsidP="00850227">
      <w:pPr>
        <w:pStyle w:val="a4"/>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1. Подготовку обучающегося к нахождению и обучению в среде сверстников, к эмоциональному, коммуникативному взаимодействию с группой обучающихся.</w:t>
      </w:r>
    </w:p>
    <w:p w:rsidR="00850227" w:rsidRDefault="00850227" w:rsidP="00850227">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Формирование учебного поведения:</w:t>
      </w:r>
    </w:p>
    <w:p w:rsidR="00850227" w:rsidRDefault="00850227" w:rsidP="00850227">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направленность взгляда (на говорящего взрослого, на задание);</w:t>
      </w:r>
    </w:p>
    <w:p w:rsidR="00850227" w:rsidRDefault="00850227" w:rsidP="00850227">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выполнять инструкции педагогического работника;</w:t>
      </w:r>
    </w:p>
    <w:p w:rsidR="00850227" w:rsidRDefault="00850227" w:rsidP="00850227">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по назначению учебных материалов;</w:t>
      </w:r>
    </w:p>
    <w:p w:rsidR="00850227" w:rsidRDefault="00850227" w:rsidP="00850227">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умение выполнять действия по образцу и по подражанию.</w:t>
      </w:r>
    </w:p>
    <w:p w:rsidR="00850227" w:rsidRDefault="00850227" w:rsidP="00850227">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Формирование умения выполнять задание:</w:t>
      </w:r>
    </w:p>
    <w:p w:rsidR="00850227" w:rsidRDefault="00850227" w:rsidP="00850227">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определенного периода времени,</w:t>
      </w:r>
    </w:p>
    <w:p w:rsidR="00850227" w:rsidRDefault="00850227" w:rsidP="00850227">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начала до конца,</w:t>
      </w:r>
    </w:p>
    <w:p w:rsidR="00850227" w:rsidRDefault="00850227" w:rsidP="00850227">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заданными качественными параметрами.</w:t>
      </w:r>
    </w:p>
    <w:p w:rsidR="00850227" w:rsidRDefault="00850227" w:rsidP="00850227">
      <w:pPr>
        <w:pStyle w:val="a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rsidR="00191FA4" w:rsidRPr="00191FA4" w:rsidRDefault="00191FA4" w:rsidP="00191FA4">
      <w:pPr>
        <w:rPr>
          <w:rFonts w:ascii="Times New Roman" w:hAnsi="Times New Roman" w:cs="Times New Roman"/>
          <w:sz w:val="24"/>
          <w:szCs w:val="24"/>
        </w:rPr>
      </w:pPr>
    </w:p>
    <w:p w:rsidR="009F076D" w:rsidRPr="00191FA4" w:rsidRDefault="009F076D" w:rsidP="009F076D">
      <w:pPr>
        <w:spacing w:after="0" w:line="293" w:lineRule="atLeast"/>
        <w:rPr>
          <w:rFonts w:ascii="Times New Roman" w:eastAsia="Times New Roman" w:hAnsi="Times New Roman" w:cs="Times New Roman"/>
          <w:color w:val="000000"/>
          <w:sz w:val="24"/>
          <w:szCs w:val="24"/>
          <w:lang w:eastAsia="ru-RU"/>
        </w:rPr>
      </w:pPr>
    </w:p>
    <w:p w:rsidR="009F076D" w:rsidRPr="00191FA4" w:rsidRDefault="009F076D" w:rsidP="009F076D">
      <w:pPr>
        <w:spacing w:after="0" w:line="293" w:lineRule="atLeast"/>
        <w:rPr>
          <w:rFonts w:ascii="Times New Roman" w:eastAsia="Times New Roman" w:hAnsi="Times New Roman" w:cs="Times New Roman"/>
          <w:color w:val="000000"/>
          <w:sz w:val="24"/>
          <w:szCs w:val="24"/>
          <w:lang w:eastAsia="ru-RU"/>
        </w:rPr>
      </w:pPr>
      <w:r w:rsidRPr="00E26E28">
        <w:rPr>
          <w:rFonts w:ascii="Times New Roman" w:eastAsia="Times New Roman" w:hAnsi="Times New Roman" w:cs="Times New Roman"/>
          <w:b/>
          <w:color w:val="000000"/>
          <w:sz w:val="24"/>
          <w:szCs w:val="24"/>
          <w:lang w:eastAsia="ru-RU"/>
        </w:rPr>
        <w:t xml:space="preserve"> Содержание учебного предмета</w:t>
      </w:r>
      <w:r w:rsidRPr="00191FA4">
        <w:rPr>
          <w:rFonts w:ascii="Times New Roman" w:eastAsia="Times New Roman" w:hAnsi="Times New Roman" w:cs="Times New Roman"/>
          <w:color w:val="000000"/>
          <w:sz w:val="24"/>
          <w:szCs w:val="24"/>
          <w:lang w:eastAsia="ru-RU"/>
        </w:rPr>
        <w:t xml:space="preserve"> "Математические представления" представлено следующими разделами: "Количественные представления", "Представления о форме", "Представления о величине", "Пространственные представления", "Временные представления".</w:t>
      </w:r>
    </w:p>
    <w:p w:rsidR="009F076D" w:rsidRPr="00191FA4" w:rsidRDefault="009F076D" w:rsidP="009F076D">
      <w:pPr>
        <w:spacing w:after="0" w:line="293" w:lineRule="atLeast"/>
        <w:rPr>
          <w:rFonts w:ascii="Times New Roman" w:eastAsia="Times New Roman" w:hAnsi="Times New Roman" w:cs="Times New Roman"/>
          <w:color w:val="000000"/>
          <w:sz w:val="24"/>
          <w:szCs w:val="24"/>
          <w:lang w:eastAsia="ru-RU"/>
        </w:rPr>
      </w:pPr>
      <w:r w:rsidRPr="00191FA4">
        <w:rPr>
          <w:rFonts w:ascii="Times New Roman" w:eastAsia="Times New Roman" w:hAnsi="Times New Roman" w:cs="Times New Roman"/>
          <w:color w:val="000000"/>
          <w:sz w:val="24"/>
          <w:szCs w:val="24"/>
          <w:lang w:eastAsia="ru-RU"/>
        </w:rPr>
        <w:t>1. Раздел "Количественные представления".</w:t>
      </w:r>
    </w:p>
    <w:p w:rsidR="009F076D" w:rsidRPr="00191FA4" w:rsidRDefault="009F076D" w:rsidP="009F076D">
      <w:pPr>
        <w:spacing w:after="0"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191FA4">
        <w:rPr>
          <w:rFonts w:ascii="Times New Roman" w:eastAsia="Times New Roman" w:hAnsi="Times New Roman" w:cs="Times New Roman"/>
          <w:color w:val="000000"/>
          <w:sz w:val="24"/>
          <w:szCs w:val="24"/>
          <w:lang w:eastAsia="ru-RU"/>
        </w:rPr>
        <w:t>. 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w:t>
      </w:r>
    </w:p>
    <w:p w:rsidR="009F076D" w:rsidRPr="00191FA4" w:rsidRDefault="009F076D" w:rsidP="009F076D">
      <w:pPr>
        <w:spacing w:after="0" w:line="293" w:lineRule="atLeast"/>
        <w:rPr>
          <w:rFonts w:ascii="Times New Roman" w:eastAsia="Times New Roman" w:hAnsi="Times New Roman" w:cs="Times New Roman"/>
          <w:color w:val="000000"/>
          <w:sz w:val="24"/>
          <w:szCs w:val="24"/>
          <w:lang w:eastAsia="ru-RU"/>
        </w:rPr>
      </w:pPr>
      <w:r w:rsidRPr="00191FA4">
        <w:rPr>
          <w:rFonts w:ascii="Times New Roman" w:eastAsia="Times New Roman" w:hAnsi="Times New Roman" w:cs="Times New Roman"/>
          <w:color w:val="000000"/>
          <w:sz w:val="24"/>
          <w:szCs w:val="24"/>
          <w:lang w:eastAsia="ru-RU"/>
        </w:rPr>
        <w:t xml:space="preserve">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9F076D" w:rsidRPr="00191FA4" w:rsidRDefault="009F076D" w:rsidP="009F076D">
      <w:pPr>
        <w:spacing w:after="0" w:line="293" w:lineRule="atLeast"/>
        <w:rPr>
          <w:rFonts w:ascii="Times New Roman" w:eastAsia="Times New Roman" w:hAnsi="Times New Roman" w:cs="Times New Roman"/>
          <w:color w:val="000000"/>
          <w:sz w:val="24"/>
          <w:szCs w:val="24"/>
          <w:lang w:eastAsia="ru-RU"/>
        </w:rPr>
      </w:pPr>
      <w:r w:rsidRPr="00191FA4">
        <w:rPr>
          <w:rFonts w:ascii="Times New Roman" w:eastAsia="Times New Roman" w:hAnsi="Times New Roman" w:cs="Times New Roman"/>
          <w:color w:val="000000"/>
          <w:sz w:val="24"/>
          <w:szCs w:val="24"/>
          <w:lang w:eastAsia="ru-RU"/>
        </w:rPr>
        <w:t>3. Представления о величине: 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9F076D" w:rsidRPr="00191FA4" w:rsidRDefault="009F076D" w:rsidP="009F076D">
      <w:pPr>
        <w:spacing w:after="0" w:line="293" w:lineRule="atLeast"/>
        <w:rPr>
          <w:rFonts w:ascii="Times New Roman" w:eastAsia="Times New Roman" w:hAnsi="Times New Roman" w:cs="Times New Roman"/>
          <w:color w:val="000000"/>
          <w:sz w:val="24"/>
          <w:szCs w:val="24"/>
          <w:lang w:eastAsia="ru-RU"/>
        </w:rPr>
      </w:pPr>
      <w:r w:rsidRPr="00191FA4">
        <w:rPr>
          <w:rFonts w:ascii="Times New Roman" w:eastAsia="Times New Roman" w:hAnsi="Times New Roman" w:cs="Times New Roman"/>
          <w:color w:val="000000"/>
          <w:sz w:val="24"/>
          <w:szCs w:val="24"/>
          <w:lang w:eastAsia="ru-RU"/>
        </w:rPr>
        <w:t xml:space="preserve">4. Представление о форме: 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w:t>
      </w:r>
      <w:r w:rsidRPr="00191FA4">
        <w:rPr>
          <w:rFonts w:ascii="Times New Roman" w:eastAsia="Times New Roman" w:hAnsi="Times New Roman" w:cs="Times New Roman"/>
          <w:color w:val="000000"/>
          <w:sz w:val="24"/>
          <w:szCs w:val="24"/>
          <w:lang w:eastAsia="ru-RU"/>
        </w:rPr>
        <w:lastRenderedPageBreak/>
        <w:t>(треугольник,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9F076D" w:rsidRPr="00191FA4" w:rsidRDefault="009F076D" w:rsidP="009F076D">
      <w:pPr>
        <w:spacing w:after="0" w:line="293" w:lineRule="atLeast"/>
        <w:rPr>
          <w:rFonts w:ascii="Times New Roman" w:eastAsia="Times New Roman" w:hAnsi="Times New Roman" w:cs="Times New Roman"/>
          <w:color w:val="000000"/>
          <w:sz w:val="24"/>
          <w:szCs w:val="24"/>
          <w:lang w:eastAsia="ru-RU"/>
        </w:rPr>
      </w:pPr>
      <w:r w:rsidRPr="00191FA4">
        <w:rPr>
          <w:rFonts w:ascii="Times New Roman" w:eastAsia="Times New Roman" w:hAnsi="Times New Roman" w:cs="Times New Roman"/>
          <w:color w:val="000000"/>
          <w:sz w:val="24"/>
          <w:szCs w:val="24"/>
          <w:lang w:eastAsia="ru-RU"/>
        </w:rPr>
        <w:t>5. Пространственные представления: 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вперед,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rsidR="009F076D" w:rsidRPr="00191FA4" w:rsidRDefault="009F076D" w:rsidP="009F076D">
      <w:pPr>
        <w:spacing w:after="0" w:line="293" w:lineRule="atLeast"/>
        <w:rPr>
          <w:rFonts w:ascii="Times New Roman" w:eastAsia="Times New Roman" w:hAnsi="Times New Roman" w:cs="Times New Roman"/>
          <w:color w:val="000000"/>
          <w:sz w:val="24"/>
          <w:szCs w:val="24"/>
          <w:lang w:eastAsia="ru-RU"/>
        </w:rPr>
      </w:pPr>
      <w:r w:rsidRPr="00191FA4">
        <w:rPr>
          <w:rFonts w:ascii="Times New Roman" w:eastAsia="Times New Roman" w:hAnsi="Times New Roman" w:cs="Times New Roman"/>
          <w:color w:val="000000"/>
          <w:sz w:val="24"/>
          <w:szCs w:val="24"/>
          <w:lang w:eastAsia="ru-RU"/>
        </w:rPr>
        <w:t>6. Временные представления.</w:t>
      </w:r>
    </w:p>
    <w:p w:rsidR="009F076D" w:rsidRPr="00191FA4" w:rsidRDefault="009F076D" w:rsidP="009F076D">
      <w:pPr>
        <w:spacing w:after="0" w:line="293" w:lineRule="atLeast"/>
        <w:rPr>
          <w:rFonts w:ascii="Times New Roman" w:eastAsia="Times New Roman" w:hAnsi="Times New Roman" w:cs="Times New Roman"/>
          <w:color w:val="000000"/>
          <w:sz w:val="24"/>
          <w:szCs w:val="24"/>
          <w:lang w:eastAsia="ru-RU"/>
        </w:rPr>
      </w:pPr>
      <w:r w:rsidRPr="00191FA4">
        <w:rPr>
          <w:rFonts w:ascii="Times New Roman" w:eastAsia="Times New Roman" w:hAnsi="Times New Roman" w:cs="Times New Roman"/>
          <w:color w:val="000000"/>
          <w:sz w:val="24"/>
          <w:szCs w:val="24"/>
          <w:lang w:eastAsia="ru-RU"/>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rsidR="00170090" w:rsidRDefault="00170090">
      <w:pPr>
        <w:rPr>
          <w:rFonts w:ascii="Times New Roman" w:hAnsi="Times New Roman" w:cs="Times New Roman"/>
          <w:sz w:val="24"/>
          <w:szCs w:val="24"/>
        </w:rPr>
      </w:pPr>
    </w:p>
    <w:p w:rsidR="009F076D" w:rsidRDefault="009F076D">
      <w:pPr>
        <w:rPr>
          <w:rFonts w:ascii="Times New Roman" w:hAnsi="Times New Roman" w:cs="Times New Roman"/>
          <w:sz w:val="24"/>
          <w:szCs w:val="24"/>
        </w:rPr>
      </w:pPr>
    </w:p>
    <w:p w:rsidR="009F076D" w:rsidRDefault="009F076D">
      <w:pPr>
        <w:rPr>
          <w:rFonts w:ascii="Times New Roman" w:hAnsi="Times New Roman" w:cs="Times New Roman"/>
          <w:sz w:val="24"/>
          <w:szCs w:val="24"/>
        </w:rPr>
      </w:pPr>
    </w:p>
    <w:p w:rsidR="009F076D" w:rsidRDefault="009F076D">
      <w:pPr>
        <w:rPr>
          <w:rFonts w:ascii="Times New Roman" w:hAnsi="Times New Roman" w:cs="Times New Roman"/>
          <w:sz w:val="24"/>
          <w:szCs w:val="24"/>
        </w:rPr>
      </w:pPr>
    </w:p>
    <w:p w:rsidR="00B408D7" w:rsidRDefault="00B408D7">
      <w:pPr>
        <w:rPr>
          <w:rFonts w:ascii="Times New Roman" w:hAnsi="Times New Roman" w:cs="Times New Roman"/>
          <w:sz w:val="24"/>
          <w:szCs w:val="24"/>
        </w:rPr>
      </w:pPr>
    </w:p>
    <w:p w:rsidR="00B408D7" w:rsidRDefault="00B408D7">
      <w:pPr>
        <w:rPr>
          <w:rFonts w:ascii="Times New Roman" w:hAnsi="Times New Roman" w:cs="Times New Roman"/>
          <w:sz w:val="24"/>
          <w:szCs w:val="24"/>
        </w:rPr>
      </w:pPr>
    </w:p>
    <w:p w:rsidR="00B408D7" w:rsidRDefault="00B408D7" w:rsidP="00B408D7">
      <w:pPr>
        <w:pStyle w:val="Default"/>
        <w:jc w:val="center"/>
        <w:rPr>
          <w:b/>
          <w:bCs/>
          <w:color w:val="auto"/>
          <w:sz w:val="23"/>
          <w:szCs w:val="23"/>
        </w:rPr>
      </w:pPr>
    </w:p>
    <w:p w:rsidR="00641686" w:rsidRDefault="00641686" w:rsidP="00641686">
      <w:pPr>
        <w:pStyle w:val="Default"/>
        <w:rPr>
          <w:b/>
          <w:bCs/>
          <w:color w:val="auto"/>
          <w:sz w:val="23"/>
          <w:szCs w:val="23"/>
        </w:rPr>
      </w:pPr>
    </w:p>
    <w:p w:rsidR="00641686" w:rsidRDefault="00641686" w:rsidP="00641686">
      <w:pPr>
        <w:pStyle w:val="Default"/>
        <w:rPr>
          <w:b/>
          <w:bCs/>
          <w:color w:val="auto"/>
          <w:sz w:val="23"/>
          <w:szCs w:val="23"/>
        </w:rPr>
      </w:pPr>
    </w:p>
    <w:p w:rsidR="00641686" w:rsidRDefault="00641686" w:rsidP="00641686">
      <w:pPr>
        <w:pStyle w:val="Default"/>
        <w:rPr>
          <w:b/>
          <w:bCs/>
          <w:color w:val="auto"/>
          <w:sz w:val="23"/>
          <w:szCs w:val="23"/>
        </w:rPr>
      </w:pPr>
    </w:p>
    <w:p w:rsidR="00641686" w:rsidRDefault="00641686" w:rsidP="00641686">
      <w:pPr>
        <w:pStyle w:val="Default"/>
        <w:rPr>
          <w:b/>
          <w:bCs/>
          <w:color w:val="auto"/>
          <w:sz w:val="23"/>
          <w:szCs w:val="23"/>
        </w:rPr>
      </w:pPr>
    </w:p>
    <w:p w:rsidR="00641686" w:rsidRDefault="00641686" w:rsidP="00641686">
      <w:pPr>
        <w:pStyle w:val="Default"/>
        <w:rPr>
          <w:b/>
          <w:bCs/>
          <w:color w:val="auto"/>
          <w:sz w:val="23"/>
          <w:szCs w:val="23"/>
        </w:rPr>
      </w:pPr>
    </w:p>
    <w:p w:rsidR="00641686" w:rsidRDefault="00641686" w:rsidP="00641686">
      <w:pPr>
        <w:pStyle w:val="Default"/>
        <w:rPr>
          <w:b/>
          <w:bCs/>
          <w:color w:val="auto"/>
          <w:sz w:val="23"/>
          <w:szCs w:val="23"/>
        </w:rPr>
      </w:pPr>
    </w:p>
    <w:p w:rsidR="00641686" w:rsidRDefault="00641686" w:rsidP="00641686">
      <w:pPr>
        <w:pStyle w:val="Default"/>
        <w:rPr>
          <w:b/>
          <w:bCs/>
          <w:color w:val="auto"/>
          <w:sz w:val="23"/>
          <w:szCs w:val="23"/>
        </w:rPr>
      </w:pPr>
    </w:p>
    <w:p w:rsidR="00641686" w:rsidRDefault="00641686" w:rsidP="00641686">
      <w:pPr>
        <w:pStyle w:val="Default"/>
        <w:rPr>
          <w:b/>
          <w:bCs/>
          <w:color w:val="auto"/>
          <w:sz w:val="23"/>
          <w:szCs w:val="23"/>
        </w:rPr>
      </w:pPr>
    </w:p>
    <w:p w:rsidR="00641686" w:rsidRDefault="00641686" w:rsidP="00641686">
      <w:pPr>
        <w:pStyle w:val="Default"/>
        <w:rPr>
          <w:b/>
          <w:bCs/>
          <w:color w:val="auto"/>
          <w:sz w:val="23"/>
          <w:szCs w:val="23"/>
        </w:rPr>
      </w:pPr>
    </w:p>
    <w:p w:rsidR="00641686" w:rsidRDefault="00641686" w:rsidP="00641686">
      <w:pPr>
        <w:pStyle w:val="Default"/>
        <w:rPr>
          <w:b/>
          <w:bCs/>
          <w:color w:val="auto"/>
          <w:sz w:val="23"/>
          <w:szCs w:val="23"/>
        </w:rPr>
      </w:pPr>
    </w:p>
    <w:p w:rsidR="00641686" w:rsidRDefault="00641686" w:rsidP="00641686">
      <w:pPr>
        <w:pStyle w:val="Default"/>
        <w:rPr>
          <w:b/>
          <w:bCs/>
          <w:color w:val="auto"/>
          <w:sz w:val="23"/>
          <w:szCs w:val="23"/>
        </w:rPr>
      </w:pPr>
    </w:p>
    <w:p w:rsidR="00641686" w:rsidRDefault="00641686" w:rsidP="00641686">
      <w:pPr>
        <w:pStyle w:val="Default"/>
        <w:rPr>
          <w:b/>
          <w:bCs/>
          <w:color w:val="auto"/>
          <w:sz w:val="23"/>
          <w:szCs w:val="23"/>
        </w:rPr>
      </w:pPr>
    </w:p>
    <w:p w:rsidR="00B408D7" w:rsidRDefault="00641686" w:rsidP="00641686">
      <w:pPr>
        <w:pStyle w:val="Default"/>
        <w:rPr>
          <w:b/>
          <w:bCs/>
          <w:color w:val="auto"/>
          <w:sz w:val="23"/>
          <w:szCs w:val="23"/>
        </w:rPr>
      </w:pPr>
      <w:r>
        <w:rPr>
          <w:b/>
          <w:bCs/>
          <w:color w:val="auto"/>
          <w:sz w:val="23"/>
          <w:szCs w:val="23"/>
        </w:rPr>
        <w:t xml:space="preserve">                                              </w:t>
      </w:r>
      <w:r w:rsidR="00B408D7">
        <w:rPr>
          <w:b/>
          <w:bCs/>
          <w:color w:val="auto"/>
          <w:sz w:val="23"/>
          <w:szCs w:val="23"/>
        </w:rPr>
        <w:t>Календарно-тематическое планирование</w:t>
      </w:r>
    </w:p>
    <w:p w:rsidR="00B408D7" w:rsidRDefault="00B408D7" w:rsidP="00B408D7">
      <w:pPr>
        <w:pStyle w:val="Default"/>
        <w:jc w:val="center"/>
        <w:rPr>
          <w:color w:val="auto"/>
          <w:sz w:val="23"/>
          <w:szCs w:val="23"/>
        </w:rPr>
      </w:pPr>
    </w:p>
    <w:tbl>
      <w:tblPr>
        <w:tblW w:w="12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0944"/>
        <w:gridCol w:w="850"/>
      </w:tblGrid>
      <w:tr w:rsidR="007E47D3" w:rsidRPr="005B41EE" w:rsidTr="007E47D3">
        <w:trPr>
          <w:trHeight w:val="510"/>
        </w:trPr>
        <w:tc>
          <w:tcPr>
            <w:tcW w:w="675" w:type="dxa"/>
            <w:vAlign w:val="center"/>
          </w:tcPr>
          <w:p w:rsidR="007E47D3" w:rsidRPr="005B41EE" w:rsidRDefault="007E47D3" w:rsidP="00BF00BE">
            <w:pPr>
              <w:pStyle w:val="Default"/>
              <w:jc w:val="center"/>
              <w:rPr>
                <w:b/>
              </w:rPr>
            </w:pPr>
          </w:p>
        </w:tc>
        <w:tc>
          <w:tcPr>
            <w:tcW w:w="10944" w:type="dxa"/>
            <w:vAlign w:val="center"/>
          </w:tcPr>
          <w:p w:rsidR="007E47D3" w:rsidRPr="005B41EE" w:rsidRDefault="007E47D3" w:rsidP="00BF00BE">
            <w:pPr>
              <w:pStyle w:val="Default"/>
              <w:jc w:val="center"/>
              <w:rPr>
                <w:b/>
                <w:bCs/>
              </w:rPr>
            </w:pPr>
            <w:r w:rsidRPr="005B41EE">
              <w:rPr>
                <w:b/>
                <w:bCs/>
              </w:rPr>
              <w:t>Тема</w:t>
            </w:r>
          </w:p>
        </w:tc>
        <w:tc>
          <w:tcPr>
            <w:tcW w:w="850" w:type="dxa"/>
            <w:vAlign w:val="center"/>
          </w:tcPr>
          <w:p w:rsidR="007E47D3" w:rsidRPr="005B41EE" w:rsidRDefault="007E47D3" w:rsidP="00BF00BE">
            <w:pPr>
              <w:pStyle w:val="Default"/>
              <w:jc w:val="center"/>
              <w:rPr>
                <w:b/>
              </w:rPr>
            </w:pPr>
            <w:r w:rsidRPr="005B41EE">
              <w:rPr>
                <w:b/>
              </w:rPr>
              <w:t>Кол-во часов</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pStyle w:val="Default"/>
            </w:pPr>
            <w:r w:rsidRPr="005B41EE">
              <w:rPr>
                <w:rFonts w:eastAsia="Times New Roman"/>
              </w:rPr>
              <w:t xml:space="preserve">Счет и счетные операции в пределах 5.  </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pStyle w:val="Default"/>
              <w:rPr>
                <w:rFonts w:eastAsia="Times New Roman"/>
              </w:rPr>
            </w:pPr>
            <w:r w:rsidRPr="005B41EE">
              <w:rPr>
                <w:rFonts w:eastAsia="Times New Roman"/>
              </w:rPr>
              <w:t xml:space="preserve">Счет и счетные операции в пределах 5.  </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hAnsi="Times New Roman" w:cs="Times New Roman"/>
                <w:sz w:val="24"/>
                <w:szCs w:val="24"/>
              </w:rPr>
            </w:pPr>
            <w:r w:rsidRPr="005B41EE">
              <w:rPr>
                <w:rFonts w:ascii="Times New Roman" w:eastAsia="Calibri" w:hAnsi="Times New Roman" w:cs="Times New Roman"/>
                <w:sz w:val="24"/>
                <w:szCs w:val="24"/>
              </w:rPr>
              <w:t>Следующее и предыдущее число.</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Следующее и предыдущее число.</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hAnsi="Times New Roman" w:cs="Times New Roman"/>
                <w:sz w:val="24"/>
                <w:szCs w:val="24"/>
              </w:rPr>
            </w:pPr>
            <w:r w:rsidRPr="005B41EE">
              <w:rPr>
                <w:rFonts w:ascii="Times New Roman" w:eastAsia="Calibri" w:hAnsi="Times New Roman" w:cs="Times New Roman"/>
                <w:sz w:val="24"/>
                <w:szCs w:val="24"/>
              </w:rPr>
              <w:t>Состав числа 6.</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Состав числа 6.</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hAnsi="Times New Roman" w:cs="Times New Roman"/>
                <w:sz w:val="24"/>
                <w:szCs w:val="24"/>
              </w:rPr>
            </w:pPr>
            <w:r w:rsidRPr="005B41EE">
              <w:rPr>
                <w:rFonts w:ascii="Times New Roman" w:eastAsia="Calibri" w:hAnsi="Times New Roman" w:cs="Times New Roman"/>
                <w:sz w:val="24"/>
                <w:szCs w:val="24"/>
              </w:rPr>
              <w:t>Решение примеров и задач в пределах шести.</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Решение примеров и задач в пределах шести.</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hAnsi="Times New Roman" w:cs="Times New Roman"/>
                <w:sz w:val="24"/>
                <w:szCs w:val="24"/>
              </w:rPr>
            </w:pPr>
            <w:r w:rsidRPr="005B41EE">
              <w:rPr>
                <w:rFonts w:ascii="Times New Roman" w:eastAsia="Calibri" w:hAnsi="Times New Roman" w:cs="Times New Roman"/>
                <w:sz w:val="24"/>
                <w:szCs w:val="24"/>
              </w:rPr>
              <w:t>Состав числа 7.</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Состав числа 7.</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pStyle w:val="Default"/>
              <w:rPr>
                <w:rFonts w:eastAsia="Calibri"/>
              </w:rPr>
            </w:pPr>
            <w:r w:rsidRPr="005B41EE">
              <w:rPr>
                <w:rFonts w:eastAsia="Times New Roman"/>
              </w:rPr>
              <w:t>Счет и счетные операции в пределах 7.</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pStyle w:val="Default"/>
              <w:rPr>
                <w:rFonts w:eastAsia="Times New Roman"/>
              </w:rPr>
            </w:pPr>
            <w:r w:rsidRPr="005B41EE">
              <w:rPr>
                <w:rFonts w:eastAsia="Times New Roman"/>
              </w:rPr>
              <w:t>Счет и счетные операции в пределах 7.</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Состав числа 8.</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Состав числа 8.</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Решение примеров на сложение.</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Решение примеров на сложение.</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Решение примеров на вычитание.</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Решение примеров на вычитание.</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Решение простых арифметических задач.</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Решение простых арифметических задач.</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Счет и счетные операции в пределах 8.</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Счет и счетные операции в пределах 8.</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Состав числа 9</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Состав числа 9</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Состав числа 9.</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Состав числа 9</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Решение примеров на сложение</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Решение примеров на сложение</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Решение примеров на вычитание.</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Решение примеров на вычитание</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Решение простых арифметических задач.</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Решение простых арифметических задач</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Счет и счетные операции в пределах 9.</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Счет и счетные операции в пределах 9.</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Мера длины - сантиметр.</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Мера длины - сантиметр.</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 xml:space="preserve">Мера длины - сантиметр. </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Мера длины - сантиметр.</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Calibri" w:hAnsi="Times New Roman" w:cs="Times New Roman"/>
                <w:sz w:val="24"/>
                <w:szCs w:val="24"/>
              </w:rPr>
              <w:t>Обозначение, измерение и вычерчивание отрезков заданной длины.</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Обозначение, измерение и вычерчивание отрезков заданной длины.</w:t>
            </w:r>
          </w:p>
        </w:tc>
        <w:tc>
          <w:tcPr>
            <w:tcW w:w="850" w:type="dxa"/>
            <w:vAlign w:val="center"/>
          </w:tcPr>
          <w:p w:rsidR="007E47D3"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Число 10. Образование числа 10.</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Число 10. Образование числа 10.</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 xml:space="preserve">Число 10. </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Число 10.</w:t>
            </w:r>
          </w:p>
        </w:tc>
        <w:tc>
          <w:tcPr>
            <w:tcW w:w="850" w:type="dxa"/>
            <w:vAlign w:val="center"/>
          </w:tcPr>
          <w:p w:rsidR="007E47D3"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Число 10. Понятие «десяток».</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Число 10. Понятие «десяток».</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Числовой ряд. Прямой и обратный счет.</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Числовой ряд. Прямой и обратный счет.</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Определение большего (меньшего) числа.</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Определение большего (меньшего) числа.</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408D7">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Определение большего (меньшего) числа.</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Определение большего (меньшего) числа.</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Счет равными числовыми группами.</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Счет равными числовыми группами.</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Счет равными числовыми группами.</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Счет равными числовыми группами.</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Счет равными числовыми группами.</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Решение примеров на сложение.</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Решение примеров на сложение.</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Решение примеров на вычитание.</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Решение примеров на вычитание</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Times New Roman" w:hAnsi="Times New Roman" w:cs="Times New Roman"/>
                <w:color w:val="000000"/>
                <w:sz w:val="24"/>
                <w:szCs w:val="24"/>
              </w:rPr>
              <w:t>Состав числа 10.</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Состав числа 10.</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Состав числа 10.</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Состав числа 10.</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Состав числа 10.</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Times New Roman" w:hAnsi="Times New Roman" w:cs="Times New Roman"/>
                <w:color w:val="000000"/>
                <w:sz w:val="24"/>
                <w:szCs w:val="24"/>
              </w:rPr>
            </w:pPr>
            <w:r w:rsidRPr="005B41EE">
              <w:rPr>
                <w:rFonts w:ascii="Times New Roman" w:eastAsia="Times New Roman" w:hAnsi="Times New Roman" w:cs="Times New Roman"/>
                <w:color w:val="000000"/>
                <w:sz w:val="24"/>
                <w:szCs w:val="24"/>
              </w:rPr>
              <w:t>Состав числа 10.</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Счет  и счетные операции в пределах 10.</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Счет  и счетные операции в пределах 10.</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Счет  и счетные операции в пределах 10.</w:t>
            </w:r>
          </w:p>
        </w:tc>
        <w:tc>
          <w:tcPr>
            <w:tcW w:w="850" w:type="dxa"/>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vAlign w:val="center"/>
          </w:tcPr>
          <w:p w:rsidR="007E47D3" w:rsidRPr="005B41EE" w:rsidRDefault="007E47D3" w:rsidP="00BF00BE">
            <w:pPr>
              <w:pStyle w:val="Default"/>
              <w:numPr>
                <w:ilvl w:val="0"/>
                <w:numId w:val="2"/>
              </w:numPr>
              <w:ind w:left="0" w:firstLine="0"/>
            </w:pPr>
          </w:p>
        </w:tc>
        <w:tc>
          <w:tcPr>
            <w:tcW w:w="10944" w:type="dxa"/>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Счет  и счетные операции в пределах 10.</w:t>
            </w:r>
          </w:p>
        </w:tc>
        <w:tc>
          <w:tcPr>
            <w:tcW w:w="850" w:type="dxa"/>
            <w:vAlign w:val="center"/>
          </w:tcPr>
          <w:p w:rsidR="007E47D3" w:rsidRPr="005B41EE" w:rsidRDefault="007E47D3" w:rsidP="00BF00BE">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Счет  и счетные операции в пределах 10.</w:t>
            </w:r>
          </w:p>
        </w:tc>
        <w:tc>
          <w:tcPr>
            <w:tcW w:w="850" w:type="dxa"/>
            <w:tcBorders>
              <w:top w:val="single" w:sz="4" w:space="0" w:color="auto"/>
              <w:left w:val="single" w:sz="4" w:space="0" w:color="auto"/>
              <w:bottom w:val="single" w:sz="4" w:space="0" w:color="auto"/>
            </w:tcBorders>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Счет  и счетные операции в пределах 10.</w:t>
            </w:r>
          </w:p>
        </w:tc>
        <w:tc>
          <w:tcPr>
            <w:tcW w:w="850" w:type="dxa"/>
            <w:tcBorders>
              <w:top w:val="single" w:sz="4" w:space="0" w:color="auto"/>
              <w:left w:val="single" w:sz="4" w:space="0" w:color="auto"/>
              <w:bottom w:val="single" w:sz="4" w:space="0" w:color="auto"/>
            </w:tcBorders>
            <w:vAlign w:val="center"/>
          </w:tcPr>
          <w:p w:rsidR="007E47D3" w:rsidRPr="005B41EE" w:rsidRDefault="007E47D3" w:rsidP="00BF00BE">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Меры стоимости. Рубль. Копейка.</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Меры стоимости. Рубль. Копейка.</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Меры стоимости. Рубль. Копейка.</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Меры стоимости. Рубль. Копейка.</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Мера массы. Килограмм.</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Мера массы. Килограмм.</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lang w:val="en-US"/>
              </w:rPr>
            </w:pPr>
            <w:r w:rsidRPr="005B41EE">
              <w:rPr>
                <w:rFonts w:ascii="Times New Roman" w:eastAsia="Calibri" w:hAnsi="Times New Roman" w:cs="Times New Roman"/>
                <w:sz w:val="24"/>
                <w:szCs w:val="24"/>
              </w:rPr>
              <w:t>Мера емкости. Литр.</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Мера емкости. Литр.</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pPr>
            <w:r w:rsidRPr="005B41EE">
              <w:t xml:space="preserve">Числа второго десятка. Число 11. Состав числа 11 из десятков и единиц. </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pPr>
            <w:r w:rsidRPr="005B41EE">
              <w:t>Числа второго десятка. Число 11. Состав числа 11 из десятков и единиц.</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Число 11. Место числа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Число 11. Место числа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BF00BE">
            <w:pPr>
              <w:pStyle w:val="Default"/>
              <w:jc w:val="center"/>
              <w:rPr>
                <w:lang w:val="en-US"/>
              </w:rPr>
            </w:pPr>
            <w:r w:rsidRPr="005B41EE">
              <w:rPr>
                <w:lang w:val="en-US"/>
              </w:rP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FA6A5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 xml:space="preserve">Числа второго десятка. Число 12. Состав числа 12 из десятков и единиц. </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Числа второго десятка. Число 12. Состав числа 12 из десятков и единиц.</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Число 12. Место числа 12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Число 12. Место числа 12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rPr>
                <w:lang w:val="en-US"/>
              </w:rPr>
            </w:pPr>
            <w:r w:rsidRPr="005B41EE">
              <w:rPr>
                <w:lang w:val="en-US"/>
              </w:rP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Число 12. Место числа 12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FA6A5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 xml:space="preserve">Числа второго десятка. Число 13. Состав числа 13 из десятков и единиц. </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Числа второго десятка. Число 13. Состав числа 13 из десятков и единиц.</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Число 13. Место числа 13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Число 13. Место числа 13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 xml:space="preserve">Числа второго десятка. Число 14. Состав числа 14 из десятков и единиц. </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 xml:space="preserve">Числа второго десятка. Число 14. Состав числа 14 из десятков и единиц. </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Число 14. Место числа 14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Число 14. Место числа 14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 xml:space="preserve">Числа второго десятка. Число 15. Состав числа 15 из десятков и единиц. </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Числа второго десятка. Число 15. Состав числа 15 из десятков и единиц</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Число 15. Место числа 15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Число 15. Место числа 15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 xml:space="preserve">Числа второго десятка. Число 16. Состав числа 16 из десятков и единиц. </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Числа второго десятка. Число 16. Состав числа 16 из десятков и единиц</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Число 16. Место числа 16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Число 16. Место числа 16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 xml:space="preserve">Числа второго десятка. Число 17. Состав числа 17 из десятков и единиц. </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Числа второго десятка. Число 17. Состав числа 17 из десятков и единиц</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Число 17. Место числа 17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Число 17. Место числа 17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Решение примеров на сложение и вычитание</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eastAsia="Calibri" w:hAnsi="Times New Roman" w:cs="Times New Roman"/>
                <w:sz w:val="24"/>
                <w:szCs w:val="24"/>
              </w:rPr>
              <w:t>Комплексный тест в рамках промежуточной аттестации.</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Работа над ошибками.</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 xml:space="preserve">Числа второго десятка. Число 18. Состав числа 18 из десятков и единиц. </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Числа второго десятка. Число 18. Состав числа 18 из десятков и единиц.</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Число 18. Место числа 18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Число 18. Место числа 18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 xml:space="preserve">Числа второго десятка. Число 19. Состав числа 19 из десятков и единиц. </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Числа второго десятка. Число 19. Состав числа 19 из десятков и единиц</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Число 19. Место числа 19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Число 19. Место числа 19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Числа второго десятка. Число 20. Место числа 20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hAnsi="Times New Roman" w:cs="Times New Roman"/>
                <w:sz w:val="24"/>
                <w:szCs w:val="24"/>
              </w:rPr>
            </w:pPr>
            <w:r w:rsidRPr="005B41EE">
              <w:rPr>
                <w:rFonts w:ascii="Times New Roman" w:hAnsi="Times New Roman" w:cs="Times New Roman"/>
                <w:sz w:val="24"/>
                <w:szCs w:val="24"/>
              </w:rPr>
              <w:t>Числа второго десятка. Число 20. Место числа 20 в числовом ряду</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t>1</w:t>
            </w:r>
          </w:p>
        </w:tc>
      </w:tr>
      <w:tr w:rsidR="007E47D3" w:rsidRPr="005B41EE" w:rsidTr="007E47D3">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numPr>
                <w:ilvl w:val="0"/>
                <w:numId w:val="2"/>
              </w:numPr>
              <w:ind w:left="0" w:firstLine="0"/>
            </w:pPr>
          </w:p>
        </w:tc>
        <w:tc>
          <w:tcPr>
            <w:tcW w:w="10944"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autoSpaceDE w:val="0"/>
              <w:autoSpaceDN w:val="0"/>
              <w:adjustRightInd w:val="0"/>
              <w:spacing w:after="0" w:line="240" w:lineRule="auto"/>
              <w:rPr>
                <w:rFonts w:ascii="Times New Roman" w:eastAsia="Calibri" w:hAnsi="Times New Roman" w:cs="Times New Roman"/>
                <w:sz w:val="24"/>
                <w:szCs w:val="24"/>
              </w:rPr>
            </w:pPr>
            <w:r w:rsidRPr="005B41EE">
              <w:rPr>
                <w:rFonts w:ascii="Times New Roman" w:hAnsi="Times New Roman" w:cs="Times New Roman"/>
                <w:sz w:val="24"/>
                <w:szCs w:val="24"/>
              </w:rPr>
              <w:t>Комплексное повторение изученного.</w:t>
            </w:r>
          </w:p>
        </w:tc>
        <w:tc>
          <w:tcPr>
            <w:tcW w:w="850" w:type="dxa"/>
            <w:tcBorders>
              <w:top w:val="single" w:sz="4" w:space="0" w:color="auto"/>
              <w:left w:val="single" w:sz="4" w:space="0" w:color="auto"/>
              <w:bottom w:val="single" w:sz="4" w:space="0" w:color="auto"/>
              <w:right w:val="single" w:sz="4" w:space="0" w:color="auto"/>
            </w:tcBorders>
            <w:vAlign w:val="center"/>
          </w:tcPr>
          <w:p w:rsidR="007E47D3" w:rsidRPr="005B41EE" w:rsidRDefault="007E47D3" w:rsidP="003D1E26">
            <w:pPr>
              <w:pStyle w:val="Default"/>
              <w:jc w:val="center"/>
            </w:pPr>
            <w:r w:rsidRPr="005B41EE">
              <w:t>1</w:t>
            </w:r>
          </w:p>
        </w:tc>
      </w:tr>
    </w:tbl>
    <w:p w:rsidR="00B408D7" w:rsidRPr="00247105" w:rsidRDefault="00B408D7" w:rsidP="00B408D7">
      <w:pPr>
        <w:rPr>
          <w:rFonts w:ascii="Times New Roman" w:hAnsi="Times New Roman" w:cs="Times New Roman"/>
          <w:sz w:val="24"/>
          <w:szCs w:val="24"/>
        </w:rPr>
      </w:pPr>
    </w:p>
    <w:p w:rsidR="00B408D7" w:rsidRPr="00247105" w:rsidRDefault="00B408D7" w:rsidP="00B408D7">
      <w:pPr>
        <w:rPr>
          <w:rFonts w:ascii="Times New Roman" w:hAnsi="Times New Roman" w:cs="Times New Roman"/>
          <w:sz w:val="24"/>
          <w:szCs w:val="24"/>
        </w:rPr>
      </w:pPr>
    </w:p>
    <w:p w:rsidR="00B408D7" w:rsidRDefault="00B408D7" w:rsidP="00B408D7">
      <w:pPr>
        <w:spacing w:after="0" w:line="240" w:lineRule="auto"/>
        <w:rPr>
          <w:rFonts w:ascii="Times New Roman" w:eastAsia="Times New Roman" w:hAnsi="Times New Roman" w:cs="Times New Roman"/>
          <w:b/>
          <w:sz w:val="24"/>
          <w:szCs w:val="24"/>
        </w:rPr>
      </w:pPr>
      <w:r w:rsidRPr="00A743C5">
        <w:rPr>
          <w:rFonts w:ascii="Times New Roman" w:eastAsia="Times New Roman" w:hAnsi="Times New Roman" w:cs="Times New Roman"/>
          <w:b/>
          <w:sz w:val="24"/>
          <w:szCs w:val="24"/>
        </w:rPr>
        <w:t xml:space="preserve">Описание материально-технического обеспечения образовательной деятельности </w:t>
      </w:r>
    </w:p>
    <w:p w:rsidR="00B408D7" w:rsidRPr="00A743C5" w:rsidRDefault="00B408D7" w:rsidP="00B408D7">
      <w:pPr>
        <w:spacing w:after="0" w:line="240" w:lineRule="auto"/>
        <w:rPr>
          <w:rFonts w:ascii="Times New Roman" w:eastAsia="Times New Roman" w:hAnsi="Times New Roman" w:cs="Times New Roman"/>
          <w:b/>
          <w:sz w:val="24"/>
          <w:szCs w:val="24"/>
        </w:rPr>
      </w:pPr>
    </w:p>
    <w:p w:rsidR="00B408D7" w:rsidRPr="0083794D" w:rsidRDefault="00B408D7" w:rsidP="00B408D7">
      <w:pPr>
        <w:spacing w:after="0" w:line="240" w:lineRule="auto"/>
        <w:jc w:val="both"/>
        <w:rPr>
          <w:rFonts w:ascii="Times New Roman" w:eastAsia="Times New Roman" w:hAnsi="Times New Roman" w:cs="Times New Roman"/>
          <w:b/>
          <w:sz w:val="24"/>
          <w:szCs w:val="24"/>
        </w:rPr>
      </w:pPr>
      <w:r w:rsidRPr="0083794D">
        <w:rPr>
          <w:rFonts w:ascii="Times New Roman" w:eastAsia="Times New Roman" w:hAnsi="Times New Roman" w:cs="Times New Roman"/>
          <w:b/>
          <w:sz w:val="24"/>
          <w:szCs w:val="24"/>
        </w:rPr>
        <w:t>Книгопечатная продукция</w:t>
      </w:r>
    </w:p>
    <w:p w:rsidR="00B408D7" w:rsidRPr="005127BE" w:rsidRDefault="00B408D7" w:rsidP="00B408D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5127BE">
        <w:rPr>
          <w:rFonts w:ascii="Times New Roman" w:hAnsi="Times New Roman" w:cs="Times New Roman"/>
          <w:sz w:val="24"/>
          <w:szCs w:val="24"/>
        </w:rPr>
        <w:t xml:space="preserve">. Алышева Т.В. </w:t>
      </w:r>
      <w:r>
        <w:rPr>
          <w:rFonts w:ascii="Times New Roman" w:hAnsi="Times New Roman" w:cs="Times New Roman"/>
          <w:sz w:val="24"/>
          <w:szCs w:val="24"/>
        </w:rPr>
        <w:t xml:space="preserve"> </w:t>
      </w:r>
      <w:r w:rsidRPr="005127BE">
        <w:rPr>
          <w:rFonts w:ascii="Times New Roman" w:hAnsi="Times New Roman" w:cs="Times New Roman"/>
          <w:sz w:val="24"/>
          <w:szCs w:val="24"/>
        </w:rPr>
        <w:t xml:space="preserve">Математика. </w:t>
      </w:r>
      <w:r>
        <w:rPr>
          <w:rFonts w:ascii="Times New Roman" w:hAnsi="Times New Roman" w:cs="Times New Roman"/>
          <w:sz w:val="24"/>
          <w:szCs w:val="24"/>
        </w:rPr>
        <w:t xml:space="preserve"> </w:t>
      </w:r>
      <w:r w:rsidRPr="005127BE">
        <w:rPr>
          <w:rFonts w:ascii="Times New Roman" w:hAnsi="Times New Roman" w:cs="Times New Roman"/>
          <w:sz w:val="24"/>
          <w:szCs w:val="24"/>
        </w:rPr>
        <w:t xml:space="preserve">1 класс. Учеб. для общеобразоват. организаций, реализующих адапт. основные общеобразоват. программы. </w:t>
      </w:r>
      <w:r>
        <w:rPr>
          <w:rFonts w:ascii="Times New Roman" w:hAnsi="Times New Roman" w:cs="Times New Roman"/>
          <w:sz w:val="24"/>
          <w:szCs w:val="24"/>
        </w:rPr>
        <w:t xml:space="preserve">    </w:t>
      </w:r>
      <w:r w:rsidRPr="005127BE">
        <w:rPr>
          <w:rFonts w:ascii="Times New Roman" w:hAnsi="Times New Roman" w:cs="Times New Roman"/>
          <w:sz w:val="24"/>
          <w:szCs w:val="24"/>
        </w:rPr>
        <w:t>В</w:t>
      </w:r>
      <w:r>
        <w:rPr>
          <w:rFonts w:ascii="Times New Roman" w:hAnsi="Times New Roman" w:cs="Times New Roman"/>
          <w:sz w:val="24"/>
          <w:szCs w:val="24"/>
        </w:rPr>
        <w:t xml:space="preserve"> </w:t>
      </w:r>
      <w:r w:rsidRPr="005127BE">
        <w:rPr>
          <w:rFonts w:ascii="Times New Roman" w:hAnsi="Times New Roman" w:cs="Times New Roman"/>
          <w:sz w:val="24"/>
          <w:szCs w:val="24"/>
        </w:rPr>
        <w:t>2 ч./</w:t>
      </w:r>
      <w:r>
        <w:rPr>
          <w:rFonts w:ascii="Times New Roman" w:hAnsi="Times New Roman" w:cs="Times New Roman"/>
          <w:sz w:val="24"/>
          <w:szCs w:val="24"/>
        </w:rPr>
        <w:t xml:space="preserve"> </w:t>
      </w:r>
      <w:r w:rsidRPr="005127BE">
        <w:rPr>
          <w:rFonts w:ascii="Times New Roman" w:hAnsi="Times New Roman" w:cs="Times New Roman"/>
          <w:sz w:val="24"/>
          <w:szCs w:val="24"/>
        </w:rPr>
        <w:t>Т.В. Алышева. – М.: Просвещение, 2017</w:t>
      </w:r>
    </w:p>
    <w:p w:rsidR="00B408D7" w:rsidRPr="005127BE" w:rsidRDefault="00B408D7" w:rsidP="00B408D7">
      <w:pPr>
        <w:pStyle w:val="1"/>
        <w:spacing w:before="0" w:line="240" w:lineRule="auto"/>
        <w:rPr>
          <w:rFonts w:ascii="Times New Roman" w:hAnsi="Times New Roman" w:cs="Times New Roman"/>
          <w:b w:val="0"/>
          <w:bCs w:val="0"/>
          <w:color w:val="232323"/>
          <w:sz w:val="24"/>
          <w:szCs w:val="24"/>
        </w:rPr>
      </w:pPr>
      <w:r>
        <w:rPr>
          <w:rFonts w:ascii="Times New Roman" w:hAnsi="Times New Roman" w:cs="Times New Roman"/>
          <w:b w:val="0"/>
          <w:bCs w:val="0"/>
          <w:color w:val="232323"/>
          <w:sz w:val="24"/>
          <w:szCs w:val="24"/>
        </w:rPr>
        <w:t>2</w:t>
      </w:r>
      <w:r w:rsidRPr="005127BE">
        <w:rPr>
          <w:rFonts w:ascii="Times New Roman" w:hAnsi="Times New Roman" w:cs="Times New Roman"/>
          <w:b w:val="0"/>
          <w:bCs w:val="0"/>
          <w:color w:val="232323"/>
          <w:sz w:val="24"/>
          <w:szCs w:val="24"/>
        </w:rPr>
        <w:t>. Программы специальных (коррекционных) образовательных учреждений VIII вида: Подготовительный, 0-4классы: / Под ред. И.М. Бгажноковой. - Москва «Просвещение», 2011</w:t>
      </w:r>
    </w:p>
    <w:p w:rsidR="00B408D7" w:rsidRDefault="00B408D7" w:rsidP="00B408D7">
      <w:pPr>
        <w:tabs>
          <w:tab w:val="right" w:leader="underscore" w:pos="9645"/>
        </w:tabs>
        <w:spacing w:after="0" w:line="240" w:lineRule="auto"/>
        <w:jc w:val="both"/>
        <w:rPr>
          <w:rFonts w:ascii="Times New Roman" w:eastAsia="Times New Roman" w:hAnsi="Times New Roman" w:cs="Times New Roman"/>
          <w:b/>
          <w:sz w:val="24"/>
          <w:szCs w:val="24"/>
        </w:rPr>
      </w:pPr>
    </w:p>
    <w:p w:rsidR="00B408D7" w:rsidRDefault="00B408D7" w:rsidP="00B408D7">
      <w:pPr>
        <w:tabs>
          <w:tab w:val="right" w:leader="underscore" w:pos="9645"/>
        </w:tabs>
        <w:spacing w:after="0" w:line="240" w:lineRule="auto"/>
        <w:jc w:val="both"/>
        <w:rPr>
          <w:rFonts w:ascii="Times New Roman" w:eastAsia="Times New Roman" w:hAnsi="Times New Roman" w:cs="Times New Roman"/>
          <w:b/>
          <w:sz w:val="24"/>
          <w:szCs w:val="24"/>
        </w:rPr>
      </w:pPr>
      <w:r w:rsidRPr="0083794D">
        <w:rPr>
          <w:rFonts w:ascii="Times New Roman" w:eastAsia="Times New Roman" w:hAnsi="Times New Roman" w:cs="Times New Roman"/>
          <w:b/>
          <w:sz w:val="24"/>
          <w:szCs w:val="24"/>
        </w:rPr>
        <w:t>Печатные пособия</w:t>
      </w:r>
    </w:p>
    <w:p w:rsidR="00B408D7" w:rsidRPr="005127BE" w:rsidRDefault="00B408D7" w:rsidP="00B408D7">
      <w:pPr>
        <w:pStyle w:val="Default"/>
        <w:rPr>
          <w:szCs w:val="23"/>
        </w:rPr>
      </w:pPr>
      <w:r w:rsidRPr="005127BE">
        <w:rPr>
          <w:szCs w:val="23"/>
        </w:rPr>
        <w:t xml:space="preserve">- различные по форме, величине, цвету наборы материала (в т.ч. природного); </w:t>
      </w:r>
    </w:p>
    <w:p w:rsidR="00B408D7" w:rsidRPr="005127BE" w:rsidRDefault="00B408D7" w:rsidP="00B408D7">
      <w:pPr>
        <w:pStyle w:val="Default"/>
        <w:rPr>
          <w:szCs w:val="23"/>
        </w:rPr>
      </w:pPr>
      <w:r w:rsidRPr="005127BE">
        <w:rPr>
          <w:szCs w:val="23"/>
        </w:rPr>
        <w:t xml:space="preserve">- пазлы (из 2-х, 3-х, 4-х частей); </w:t>
      </w:r>
    </w:p>
    <w:p w:rsidR="00B408D7" w:rsidRPr="005127BE" w:rsidRDefault="00B408D7" w:rsidP="00B408D7">
      <w:pPr>
        <w:pStyle w:val="Default"/>
        <w:rPr>
          <w:szCs w:val="23"/>
        </w:rPr>
      </w:pPr>
      <w:r w:rsidRPr="005127BE">
        <w:rPr>
          <w:szCs w:val="23"/>
        </w:rPr>
        <w:t xml:space="preserve">- пазлы вкладыши; </w:t>
      </w:r>
    </w:p>
    <w:p w:rsidR="00B408D7" w:rsidRPr="005127BE" w:rsidRDefault="00B408D7" w:rsidP="00B408D7">
      <w:pPr>
        <w:pStyle w:val="Default"/>
        <w:rPr>
          <w:szCs w:val="23"/>
        </w:rPr>
      </w:pPr>
      <w:r w:rsidRPr="005127BE">
        <w:rPr>
          <w:szCs w:val="23"/>
        </w:rPr>
        <w:t xml:space="preserve">- мозаики; </w:t>
      </w:r>
    </w:p>
    <w:p w:rsidR="00B408D7" w:rsidRPr="005127BE" w:rsidRDefault="00B408D7" w:rsidP="00B408D7">
      <w:pPr>
        <w:pStyle w:val="Default"/>
        <w:rPr>
          <w:szCs w:val="23"/>
        </w:rPr>
      </w:pPr>
      <w:r w:rsidRPr="005127BE">
        <w:rPr>
          <w:szCs w:val="23"/>
        </w:rPr>
        <w:t xml:space="preserve">- игрушки разных размеров; </w:t>
      </w:r>
    </w:p>
    <w:p w:rsidR="00B408D7" w:rsidRPr="005127BE" w:rsidRDefault="00B408D7" w:rsidP="00B408D7">
      <w:pPr>
        <w:pStyle w:val="Default"/>
        <w:rPr>
          <w:szCs w:val="23"/>
        </w:rPr>
      </w:pPr>
      <w:r w:rsidRPr="005127BE">
        <w:rPr>
          <w:szCs w:val="23"/>
        </w:rPr>
        <w:t xml:space="preserve">- шнуровки; </w:t>
      </w:r>
    </w:p>
    <w:p w:rsidR="00B408D7" w:rsidRPr="005127BE" w:rsidRDefault="00B408D7" w:rsidP="00B408D7">
      <w:pPr>
        <w:pStyle w:val="Default"/>
        <w:rPr>
          <w:szCs w:val="23"/>
        </w:rPr>
      </w:pPr>
      <w:r w:rsidRPr="005127BE">
        <w:rPr>
          <w:szCs w:val="23"/>
        </w:rPr>
        <w:t xml:space="preserve">- пирамидки разные по величине, высоте; </w:t>
      </w:r>
    </w:p>
    <w:p w:rsidR="00B408D7" w:rsidRPr="005127BE" w:rsidRDefault="00B408D7" w:rsidP="00B408D7">
      <w:pPr>
        <w:pStyle w:val="Default"/>
        <w:rPr>
          <w:szCs w:val="23"/>
        </w:rPr>
      </w:pPr>
      <w:r w:rsidRPr="005127BE">
        <w:rPr>
          <w:szCs w:val="23"/>
        </w:rPr>
        <w:t xml:space="preserve">- пиктограммы с изображениями занятий, режимных моментов и др. событий; </w:t>
      </w:r>
    </w:p>
    <w:p w:rsidR="00B408D7" w:rsidRPr="005127BE" w:rsidRDefault="00B408D7" w:rsidP="00B408D7">
      <w:pPr>
        <w:pStyle w:val="Default"/>
        <w:rPr>
          <w:szCs w:val="23"/>
        </w:rPr>
      </w:pPr>
      <w:r w:rsidRPr="005127BE">
        <w:rPr>
          <w:szCs w:val="23"/>
        </w:rPr>
        <w:t xml:space="preserve">- карточки с изображением картинок (по формированию пространственных представлений) ; </w:t>
      </w:r>
    </w:p>
    <w:p w:rsidR="00B408D7" w:rsidRPr="005127BE" w:rsidRDefault="00B408D7" w:rsidP="00B408D7">
      <w:pPr>
        <w:pStyle w:val="Default"/>
        <w:rPr>
          <w:szCs w:val="23"/>
        </w:rPr>
      </w:pPr>
      <w:r w:rsidRPr="005127BE">
        <w:rPr>
          <w:szCs w:val="23"/>
        </w:rPr>
        <w:t xml:space="preserve">- цветные карандаши; </w:t>
      </w:r>
    </w:p>
    <w:p w:rsidR="00B408D7" w:rsidRPr="005127BE" w:rsidRDefault="00B408D7" w:rsidP="00B408D7">
      <w:pPr>
        <w:pStyle w:val="Default"/>
        <w:rPr>
          <w:szCs w:val="23"/>
        </w:rPr>
      </w:pPr>
      <w:r w:rsidRPr="005127BE">
        <w:rPr>
          <w:szCs w:val="23"/>
        </w:rPr>
        <w:t xml:space="preserve">- листы бумаги; </w:t>
      </w:r>
    </w:p>
    <w:p w:rsidR="00B408D7" w:rsidRPr="005127BE" w:rsidRDefault="00B408D7" w:rsidP="00B408D7">
      <w:pPr>
        <w:pStyle w:val="Default"/>
        <w:rPr>
          <w:szCs w:val="23"/>
        </w:rPr>
      </w:pPr>
      <w:r w:rsidRPr="005127BE">
        <w:rPr>
          <w:szCs w:val="23"/>
        </w:rPr>
        <w:t xml:space="preserve">- рабочие тетради с различными геометрическими фигурами, наклеивания и другой материал; </w:t>
      </w:r>
    </w:p>
    <w:p w:rsidR="00B408D7" w:rsidRPr="005127BE" w:rsidRDefault="00B408D7" w:rsidP="00B408D7">
      <w:pPr>
        <w:pStyle w:val="Default"/>
        <w:rPr>
          <w:szCs w:val="23"/>
        </w:rPr>
      </w:pPr>
      <w:r w:rsidRPr="005127BE">
        <w:rPr>
          <w:szCs w:val="23"/>
        </w:rPr>
        <w:t xml:space="preserve">- презентации по темам; </w:t>
      </w:r>
    </w:p>
    <w:p w:rsidR="00B408D7" w:rsidRPr="00A56257" w:rsidRDefault="00B408D7" w:rsidP="00B408D7">
      <w:pPr>
        <w:spacing w:after="0" w:line="240" w:lineRule="auto"/>
        <w:jc w:val="both"/>
        <w:rPr>
          <w:rFonts w:ascii="Times New Roman" w:eastAsia="Times New Roman" w:hAnsi="Times New Roman" w:cs="Times New Roman"/>
          <w:szCs w:val="24"/>
        </w:rPr>
      </w:pPr>
      <w:r w:rsidRPr="00A56257">
        <w:rPr>
          <w:rFonts w:ascii="Times New Roman" w:hAnsi="Times New Roman" w:cs="Times New Roman"/>
          <w:sz w:val="24"/>
          <w:szCs w:val="26"/>
        </w:rPr>
        <w:t>- карточки с изображениями  предметов, людей, объектов природы, цифр</w:t>
      </w:r>
    </w:p>
    <w:p w:rsidR="00B408D7" w:rsidRPr="0083794D" w:rsidRDefault="00B408D7" w:rsidP="00B408D7">
      <w:pPr>
        <w:spacing w:after="0" w:line="240" w:lineRule="auto"/>
        <w:jc w:val="both"/>
        <w:rPr>
          <w:rFonts w:ascii="Times New Roman" w:eastAsia="Times New Roman" w:hAnsi="Times New Roman" w:cs="Times New Roman"/>
          <w:sz w:val="24"/>
          <w:szCs w:val="24"/>
        </w:rPr>
      </w:pPr>
    </w:p>
    <w:p w:rsidR="00B408D7" w:rsidRPr="0083794D" w:rsidRDefault="00B408D7" w:rsidP="00B408D7">
      <w:pPr>
        <w:spacing w:after="0" w:line="240" w:lineRule="auto"/>
        <w:jc w:val="both"/>
        <w:rPr>
          <w:rFonts w:ascii="Times New Roman" w:eastAsia="Times New Roman" w:hAnsi="Times New Roman" w:cs="Times New Roman"/>
          <w:sz w:val="24"/>
          <w:szCs w:val="24"/>
        </w:rPr>
      </w:pPr>
      <w:r w:rsidRPr="0083794D">
        <w:rPr>
          <w:rFonts w:ascii="Times New Roman" w:eastAsia="Times New Roman" w:hAnsi="Times New Roman" w:cs="Times New Roman"/>
          <w:b/>
          <w:sz w:val="24"/>
          <w:szCs w:val="24"/>
        </w:rPr>
        <w:t>Технические средства обучения</w:t>
      </w:r>
    </w:p>
    <w:p w:rsidR="00B408D7" w:rsidRPr="0083794D" w:rsidRDefault="00B408D7" w:rsidP="00B408D7">
      <w:pPr>
        <w:spacing w:after="0" w:line="240" w:lineRule="auto"/>
        <w:jc w:val="both"/>
        <w:rPr>
          <w:rFonts w:ascii="Times New Roman" w:eastAsia="Times New Roman" w:hAnsi="Times New Roman" w:cs="Times New Roman"/>
          <w:sz w:val="24"/>
          <w:szCs w:val="24"/>
        </w:rPr>
      </w:pPr>
      <w:r w:rsidRPr="0083794D">
        <w:rPr>
          <w:rFonts w:ascii="Times New Roman" w:eastAsia="Times New Roman" w:hAnsi="Times New Roman" w:cs="Times New Roman"/>
          <w:sz w:val="24"/>
          <w:szCs w:val="24"/>
        </w:rPr>
        <w:t>Компьютер.</w:t>
      </w:r>
    </w:p>
    <w:p w:rsidR="00B408D7" w:rsidRPr="0083794D" w:rsidRDefault="00B408D7" w:rsidP="00B408D7">
      <w:pPr>
        <w:spacing w:after="0" w:line="240" w:lineRule="auto"/>
        <w:jc w:val="both"/>
        <w:rPr>
          <w:rFonts w:ascii="Times New Roman" w:eastAsia="Times New Roman" w:hAnsi="Times New Roman" w:cs="Times New Roman"/>
          <w:sz w:val="24"/>
          <w:szCs w:val="24"/>
        </w:rPr>
      </w:pPr>
    </w:p>
    <w:p w:rsidR="00B408D7" w:rsidRPr="0083794D" w:rsidRDefault="00B408D7" w:rsidP="00B408D7">
      <w:pPr>
        <w:spacing w:after="0" w:line="240" w:lineRule="auto"/>
        <w:jc w:val="both"/>
        <w:rPr>
          <w:rFonts w:ascii="Times New Roman" w:eastAsia="Times New Roman" w:hAnsi="Times New Roman" w:cs="Times New Roman"/>
          <w:b/>
          <w:sz w:val="24"/>
          <w:szCs w:val="24"/>
        </w:rPr>
      </w:pPr>
      <w:r w:rsidRPr="0083794D">
        <w:rPr>
          <w:rFonts w:ascii="Times New Roman" w:eastAsia="Times New Roman" w:hAnsi="Times New Roman" w:cs="Times New Roman"/>
          <w:b/>
          <w:sz w:val="24"/>
          <w:szCs w:val="24"/>
        </w:rPr>
        <w:t>Информационно-коммуникативные средства:</w:t>
      </w:r>
    </w:p>
    <w:p w:rsidR="00B408D7" w:rsidRPr="00FC215D" w:rsidRDefault="00B408D7" w:rsidP="00B408D7">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Тематические презентации</w:t>
      </w:r>
      <w:r w:rsidRPr="00FC215D">
        <w:rPr>
          <w:rFonts w:ascii="Times New Roman" w:eastAsia="Times New Roman" w:hAnsi="Times New Roman" w:cs="Times New Roman"/>
          <w:i/>
          <w:sz w:val="24"/>
          <w:szCs w:val="24"/>
        </w:rPr>
        <w:t xml:space="preserve"> </w:t>
      </w:r>
    </w:p>
    <w:p w:rsidR="00B408D7" w:rsidRPr="00FC215D" w:rsidRDefault="00B408D7" w:rsidP="00B408D7">
      <w:pPr>
        <w:spacing w:after="0" w:line="240" w:lineRule="auto"/>
        <w:jc w:val="both"/>
        <w:rPr>
          <w:rFonts w:ascii="Times New Roman" w:hAnsi="Times New Roman" w:cs="Times New Roman"/>
          <w:i/>
          <w:sz w:val="24"/>
          <w:szCs w:val="24"/>
        </w:rPr>
      </w:pPr>
      <w:r w:rsidRPr="00FC215D">
        <w:rPr>
          <w:rFonts w:ascii="Times New Roman" w:hAnsi="Times New Roman" w:cs="Times New Roman"/>
          <w:i/>
          <w:sz w:val="24"/>
          <w:szCs w:val="24"/>
        </w:rPr>
        <w:t>Интернет-ресурсы</w:t>
      </w:r>
    </w:p>
    <w:p w:rsidR="00B408D7" w:rsidRPr="00494BF8" w:rsidRDefault="00E85574" w:rsidP="00B408D7">
      <w:pPr>
        <w:tabs>
          <w:tab w:val="left" w:pos="402"/>
          <w:tab w:val="center" w:pos="2285"/>
        </w:tabs>
        <w:spacing w:after="0" w:line="240" w:lineRule="auto"/>
        <w:jc w:val="both"/>
        <w:rPr>
          <w:rStyle w:val="a3"/>
          <w:rFonts w:ascii="Times New Roman" w:hAnsi="Times New Roman" w:cs="Times New Roman"/>
          <w:color w:val="auto"/>
          <w:sz w:val="24"/>
          <w:szCs w:val="24"/>
        </w:rPr>
      </w:pPr>
      <w:hyperlink r:id="rId9" w:history="1">
        <w:r w:rsidR="00B408D7" w:rsidRPr="00494BF8">
          <w:rPr>
            <w:rStyle w:val="a3"/>
            <w:rFonts w:ascii="Times New Roman" w:hAnsi="Times New Roman" w:cs="Times New Roman"/>
            <w:color w:val="auto"/>
            <w:sz w:val="24"/>
            <w:szCs w:val="24"/>
          </w:rPr>
          <w:t>http://planetaznaniy.astrel.ru</w:t>
        </w:r>
      </w:hyperlink>
      <w:r w:rsidR="00B408D7" w:rsidRPr="00494BF8">
        <w:rPr>
          <w:rFonts w:ascii="Times New Roman" w:hAnsi="Times New Roman" w:cs="Times New Roman"/>
          <w:sz w:val="24"/>
          <w:szCs w:val="24"/>
        </w:rPr>
        <w:t xml:space="preserve">, </w:t>
      </w:r>
      <w:hyperlink w:history="1">
        <w:r w:rsidR="00B408D7" w:rsidRPr="00494BF8">
          <w:rPr>
            <w:rStyle w:val="a3"/>
            <w:rFonts w:ascii="Times New Roman" w:hAnsi="Times New Roman" w:cs="Times New Roman"/>
            <w:color w:val="auto"/>
            <w:sz w:val="24"/>
            <w:szCs w:val="24"/>
          </w:rPr>
          <w:t xml:space="preserve">http://www.uchportal.ru, </w:t>
        </w:r>
      </w:hyperlink>
      <w:hyperlink r:id="rId10" w:history="1">
        <w:r w:rsidR="00B408D7" w:rsidRPr="00494BF8">
          <w:rPr>
            <w:rStyle w:val="a3"/>
            <w:rFonts w:ascii="Times New Roman" w:hAnsi="Times New Roman" w:cs="Times New Roman"/>
            <w:color w:val="auto"/>
            <w:sz w:val="24"/>
            <w:szCs w:val="24"/>
          </w:rPr>
          <w:t>http://presentatio.ru</w:t>
        </w:r>
      </w:hyperlink>
      <w:r w:rsidR="00B408D7" w:rsidRPr="00494BF8">
        <w:rPr>
          <w:rStyle w:val="a3"/>
          <w:rFonts w:ascii="Times New Roman" w:hAnsi="Times New Roman" w:cs="Times New Roman"/>
          <w:color w:val="auto"/>
          <w:sz w:val="24"/>
          <w:szCs w:val="24"/>
        </w:rPr>
        <w:t xml:space="preserve">, </w:t>
      </w:r>
      <w:hyperlink r:id="rId11" w:history="1">
        <w:r w:rsidR="00B408D7" w:rsidRPr="00494BF8">
          <w:rPr>
            <w:rStyle w:val="a3"/>
            <w:rFonts w:ascii="Times New Roman" w:hAnsi="Times New Roman" w:cs="Times New Roman"/>
            <w:color w:val="auto"/>
            <w:sz w:val="24"/>
            <w:szCs w:val="24"/>
          </w:rPr>
          <w:t>http://ped-kopilka.ru</w:t>
        </w:r>
      </w:hyperlink>
      <w:r w:rsidR="00B408D7" w:rsidRPr="00494BF8">
        <w:rPr>
          <w:rStyle w:val="a3"/>
          <w:rFonts w:ascii="Times New Roman" w:hAnsi="Times New Roman" w:cs="Times New Roman"/>
          <w:color w:val="auto"/>
          <w:sz w:val="24"/>
          <w:szCs w:val="24"/>
        </w:rPr>
        <w:t xml:space="preserve">, </w:t>
      </w:r>
      <w:hyperlink r:id="rId12" w:history="1">
        <w:r w:rsidR="00B408D7" w:rsidRPr="00494BF8">
          <w:rPr>
            <w:rStyle w:val="a3"/>
            <w:rFonts w:ascii="Times New Roman" w:hAnsi="Times New Roman" w:cs="Times New Roman"/>
            <w:color w:val="auto"/>
            <w:sz w:val="24"/>
            <w:szCs w:val="24"/>
          </w:rPr>
          <w:t>http://prezentacii.com</w:t>
        </w:r>
      </w:hyperlink>
      <w:r w:rsidR="00B408D7" w:rsidRPr="00494BF8">
        <w:rPr>
          <w:rStyle w:val="a3"/>
          <w:rFonts w:ascii="Times New Roman" w:hAnsi="Times New Roman" w:cs="Times New Roman"/>
          <w:color w:val="auto"/>
          <w:sz w:val="24"/>
          <w:szCs w:val="24"/>
        </w:rPr>
        <w:t xml:space="preserve">, </w:t>
      </w:r>
      <w:hyperlink r:id="rId13" w:history="1">
        <w:r w:rsidR="00B408D7" w:rsidRPr="00494BF8">
          <w:rPr>
            <w:rStyle w:val="a3"/>
            <w:rFonts w:ascii="Times New Roman" w:hAnsi="Times New Roman" w:cs="Times New Roman"/>
            <w:color w:val="auto"/>
            <w:sz w:val="24"/>
            <w:szCs w:val="24"/>
          </w:rPr>
          <w:t>http://www.zavuch.info</w:t>
        </w:r>
      </w:hyperlink>
      <w:r w:rsidR="00B408D7" w:rsidRPr="00494BF8">
        <w:rPr>
          <w:rStyle w:val="a3"/>
          <w:rFonts w:ascii="Times New Roman" w:hAnsi="Times New Roman" w:cs="Times New Roman"/>
          <w:color w:val="auto"/>
          <w:sz w:val="24"/>
          <w:szCs w:val="24"/>
        </w:rPr>
        <w:t xml:space="preserve">, </w:t>
      </w:r>
      <w:hyperlink w:history="1">
        <w:r w:rsidR="00B408D7" w:rsidRPr="00494BF8">
          <w:rPr>
            <w:rStyle w:val="a3"/>
            <w:rFonts w:ascii="Times New Roman" w:hAnsi="Times New Roman" w:cs="Times New Roman"/>
            <w:color w:val="auto"/>
            <w:sz w:val="24"/>
            <w:szCs w:val="24"/>
          </w:rPr>
          <w:t xml:space="preserve">http://pedsovet.su, </w:t>
        </w:r>
      </w:hyperlink>
      <w:hyperlink r:id="rId14" w:history="1">
        <w:r w:rsidR="00B408D7" w:rsidRPr="00494BF8">
          <w:rPr>
            <w:rStyle w:val="a3"/>
            <w:rFonts w:ascii="Times New Roman" w:hAnsi="Times New Roman" w:cs="Times New Roman"/>
            <w:color w:val="auto"/>
            <w:sz w:val="24"/>
            <w:szCs w:val="24"/>
          </w:rPr>
          <w:t>https://1september.ru</w:t>
        </w:r>
      </w:hyperlink>
      <w:r w:rsidR="00B408D7" w:rsidRPr="00494BF8">
        <w:rPr>
          <w:rStyle w:val="a3"/>
          <w:rFonts w:ascii="Times New Roman" w:hAnsi="Times New Roman" w:cs="Times New Roman"/>
          <w:color w:val="auto"/>
          <w:sz w:val="24"/>
          <w:szCs w:val="24"/>
        </w:rPr>
        <w:t xml:space="preserve">, </w:t>
      </w:r>
      <w:hyperlink r:id="rId15" w:history="1">
        <w:r w:rsidR="00B408D7" w:rsidRPr="00494BF8">
          <w:rPr>
            <w:rStyle w:val="a3"/>
            <w:rFonts w:ascii="Times New Roman" w:hAnsi="Times New Roman" w:cs="Times New Roman"/>
            <w:color w:val="auto"/>
            <w:sz w:val="24"/>
            <w:szCs w:val="24"/>
          </w:rPr>
          <w:t>http://www.uchmet.ru</w:t>
        </w:r>
      </w:hyperlink>
      <w:r w:rsidR="00B408D7" w:rsidRPr="00494BF8">
        <w:rPr>
          <w:rStyle w:val="a3"/>
          <w:rFonts w:ascii="Times New Roman" w:hAnsi="Times New Roman" w:cs="Times New Roman"/>
          <w:color w:val="auto"/>
          <w:sz w:val="24"/>
          <w:szCs w:val="24"/>
        </w:rPr>
        <w:t xml:space="preserve">, </w:t>
      </w:r>
      <w:hyperlink r:id="rId16" w:history="1">
        <w:r w:rsidR="00B408D7" w:rsidRPr="00494BF8">
          <w:rPr>
            <w:rStyle w:val="a3"/>
            <w:rFonts w:ascii="Times New Roman" w:hAnsi="Times New Roman" w:cs="Times New Roman"/>
            <w:color w:val="auto"/>
            <w:sz w:val="24"/>
            <w:szCs w:val="24"/>
          </w:rPr>
          <w:t>http://pedagogie.ru</w:t>
        </w:r>
      </w:hyperlink>
      <w:r w:rsidR="00B408D7" w:rsidRPr="00494BF8">
        <w:rPr>
          <w:rStyle w:val="a3"/>
          <w:rFonts w:ascii="Times New Roman" w:hAnsi="Times New Roman" w:cs="Times New Roman"/>
          <w:color w:val="auto"/>
          <w:sz w:val="24"/>
          <w:szCs w:val="24"/>
        </w:rPr>
        <w:t xml:space="preserve">, </w:t>
      </w:r>
      <w:hyperlink r:id="rId17" w:history="1">
        <w:r w:rsidR="00B408D7" w:rsidRPr="00494BF8">
          <w:rPr>
            <w:rStyle w:val="a3"/>
            <w:rFonts w:ascii="Times New Roman" w:hAnsi="Times New Roman" w:cs="Times New Roman"/>
            <w:color w:val="auto"/>
            <w:sz w:val="24"/>
            <w:szCs w:val="24"/>
          </w:rPr>
          <w:t>http://infourok.ru</w:t>
        </w:r>
      </w:hyperlink>
      <w:r w:rsidR="00B408D7" w:rsidRPr="00494BF8">
        <w:rPr>
          <w:rStyle w:val="a3"/>
          <w:rFonts w:ascii="Times New Roman" w:hAnsi="Times New Roman" w:cs="Times New Roman"/>
          <w:color w:val="auto"/>
          <w:sz w:val="24"/>
          <w:szCs w:val="24"/>
        </w:rPr>
        <w:t xml:space="preserve">, </w:t>
      </w:r>
      <w:hyperlink r:id="rId18" w:history="1">
        <w:r w:rsidR="00B408D7" w:rsidRPr="00494BF8">
          <w:rPr>
            <w:rStyle w:val="a3"/>
            <w:rFonts w:ascii="Times New Roman" w:hAnsi="Times New Roman" w:cs="Times New Roman"/>
            <w:color w:val="auto"/>
            <w:sz w:val="24"/>
            <w:szCs w:val="24"/>
          </w:rPr>
          <w:t>http://uchkopilka.ru</w:t>
        </w:r>
      </w:hyperlink>
    </w:p>
    <w:p w:rsidR="00B408D7" w:rsidRPr="00494BF8" w:rsidRDefault="00B408D7" w:rsidP="00B408D7">
      <w:pPr>
        <w:tabs>
          <w:tab w:val="left" w:pos="402"/>
          <w:tab w:val="center" w:pos="2285"/>
        </w:tabs>
        <w:spacing w:after="0" w:line="240" w:lineRule="auto"/>
        <w:jc w:val="both"/>
        <w:rPr>
          <w:rStyle w:val="a3"/>
          <w:rFonts w:ascii="Times New Roman" w:hAnsi="Times New Roman" w:cs="Times New Roman"/>
          <w:color w:val="auto"/>
          <w:sz w:val="24"/>
          <w:szCs w:val="24"/>
        </w:rPr>
      </w:pPr>
    </w:p>
    <w:p w:rsidR="00B408D7" w:rsidRPr="00247105" w:rsidRDefault="00B408D7" w:rsidP="00B408D7">
      <w:pPr>
        <w:rPr>
          <w:rFonts w:ascii="Times New Roman" w:hAnsi="Times New Roman" w:cs="Times New Roman"/>
          <w:sz w:val="24"/>
          <w:szCs w:val="24"/>
        </w:rPr>
      </w:pPr>
    </w:p>
    <w:p w:rsidR="00B408D7" w:rsidRDefault="00B408D7" w:rsidP="00B408D7">
      <w:pPr>
        <w:ind w:hanging="426"/>
        <w:rPr>
          <w:rFonts w:ascii="Times New Roman" w:hAnsi="Times New Roman" w:cs="Times New Roman"/>
          <w:sz w:val="24"/>
          <w:szCs w:val="24"/>
        </w:rPr>
      </w:pPr>
    </w:p>
    <w:p w:rsidR="00B408D7" w:rsidRDefault="00B408D7" w:rsidP="00B408D7">
      <w:pPr>
        <w:rPr>
          <w:rFonts w:ascii="Times New Roman" w:hAnsi="Times New Roman" w:cs="Times New Roman"/>
          <w:b/>
          <w:bCs/>
          <w:sz w:val="24"/>
          <w:szCs w:val="24"/>
        </w:rPr>
      </w:pPr>
      <w:r w:rsidRPr="00B408D7">
        <w:rPr>
          <w:rFonts w:ascii="Times New Roman" w:hAnsi="Times New Roman" w:cs="Times New Roman"/>
          <w:b/>
          <w:bCs/>
          <w:sz w:val="24"/>
          <w:szCs w:val="24"/>
        </w:rPr>
        <w:br/>
      </w:r>
    </w:p>
    <w:p w:rsidR="00B408D7" w:rsidRDefault="00B408D7" w:rsidP="00B408D7">
      <w:pPr>
        <w:rPr>
          <w:rFonts w:ascii="Times New Roman" w:hAnsi="Times New Roman" w:cs="Times New Roman"/>
          <w:b/>
          <w:bCs/>
          <w:sz w:val="24"/>
          <w:szCs w:val="24"/>
        </w:rPr>
      </w:pPr>
    </w:p>
    <w:p w:rsidR="009F076D" w:rsidRPr="00191FA4" w:rsidRDefault="009F076D">
      <w:pPr>
        <w:rPr>
          <w:rFonts w:ascii="Times New Roman" w:hAnsi="Times New Roman" w:cs="Times New Roman"/>
          <w:sz w:val="24"/>
          <w:szCs w:val="24"/>
        </w:rPr>
      </w:pPr>
    </w:p>
    <w:sectPr w:rsidR="009F076D" w:rsidRPr="00191FA4" w:rsidSect="00B408D7">
      <w:pgSz w:w="16838" w:h="11906" w:orient="landscape"/>
      <w:pgMar w:top="567" w:right="1134" w:bottom="85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574" w:rsidRDefault="00E85574" w:rsidP="0022020E">
      <w:pPr>
        <w:spacing w:after="0" w:line="240" w:lineRule="auto"/>
      </w:pPr>
      <w:r>
        <w:separator/>
      </w:r>
    </w:p>
  </w:endnote>
  <w:endnote w:type="continuationSeparator" w:id="0">
    <w:p w:rsidR="00E85574" w:rsidRDefault="00E85574" w:rsidP="0022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574" w:rsidRDefault="00E85574" w:rsidP="0022020E">
      <w:pPr>
        <w:spacing w:after="0" w:line="240" w:lineRule="auto"/>
      </w:pPr>
      <w:r>
        <w:separator/>
      </w:r>
    </w:p>
  </w:footnote>
  <w:footnote w:type="continuationSeparator" w:id="0">
    <w:p w:rsidR="00E85574" w:rsidRDefault="00E85574" w:rsidP="00220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0C5D"/>
    <w:multiLevelType w:val="multilevel"/>
    <w:tmpl w:val="20CA4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EE5184"/>
    <w:multiLevelType w:val="multilevel"/>
    <w:tmpl w:val="DFC2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33211B"/>
    <w:multiLevelType w:val="hybridMultilevel"/>
    <w:tmpl w:val="76365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4F9"/>
    <w:rsid w:val="00041837"/>
    <w:rsid w:val="00156D51"/>
    <w:rsid w:val="00170090"/>
    <w:rsid w:val="00191FA4"/>
    <w:rsid w:val="0022020E"/>
    <w:rsid w:val="003D1E26"/>
    <w:rsid w:val="00641686"/>
    <w:rsid w:val="00746A6E"/>
    <w:rsid w:val="007E47D3"/>
    <w:rsid w:val="00850227"/>
    <w:rsid w:val="009F076D"/>
    <w:rsid w:val="00B01CB8"/>
    <w:rsid w:val="00B214BF"/>
    <w:rsid w:val="00B408D7"/>
    <w:rsid w:val="00B711F5"/>
    <w:rsid w:val="00BF00BE"/>
    <w:rsid w:val="00C108F8"/>
    <w:rsid w:val="00D95A2A"/>
    <w:rsid w:val="00DB0A41"/>
    <w:rsid w:val="00E26E28"/>
    <w:rsid w:val="00E85574"/>
    <w:rsid w:val="00F4447D"/>
    <w:rsid w:val="00FA6A5E"/>
    <w:rsid w:val="00FC34F9"/>
    <w:rsid w:val="00FC3E1D"/>
    <w:rsid w:val="00FC5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5EC26"/>
  <w15:chartTrackingRefBased/>
  <w15:docId w15:val="{9F10C9AC-1DAA-48CC-89A4-8D7218213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FA4"/>
    <w:pPr>
      <w:spacing w:line="256" w:lineRule="auto"/>
    </w:pPr>
  </w:style>
  <w:style w:type="paragraph" w:styleId="1">
    <w:name w:val="heading 1"/>
    <w:basedOn w:val="a"/>
    <w:next w:val="a"/>
    <w:link w:val="10"/>
    <w:uiPriority w:val="9"/>
    <w:qFormat/>
    <w:rsid w:val="00B408D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1"/>
    <w:uiPriority w:val="99"/>
    <w:locked/>
    <w:rsid w:val="00B01CB8"/>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B01CB8"/>
    <w:pPr>
      <w:widowControl w:val="0"/>
      <w:shd w:val="clear" w:color="auto" w:fill="FFFFFF"/>
      <w:spacing w:before="420" w:after="0" w:line="480" w:lineRule="exact"/>
      <w:jc w:val="both"/>
    </w:pPr>
    <w:rPr>
      <w:rFonts w:ascii="Times New Roman" w:hAnsi="Times New Roman" w:cs="Times New Roman"/>
      <w:sz w:val="28"/>
      <w:szCs w:val="28"/>
    </w:rPr>
  </w:style>
  <w:style w:type="paragraph" w:customStyle="1" w:styleId="Default">
    <w:name w:val="Default"/>
    <w:rsid w:val="00B408D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c0">
    <w:name w:val="c0"/>
    <w:basedOn w:val="a0"/>
    <w:rsid w:val="00B408D7"/>
  </w:style>
  <w:style w:type="character" w:customStyle="1" w:styleId="10">
    <w:name w:val="Заголовок 1 Знак"/>
    <w:basedOn w:val="a0"/>
    <w:link w:val="1"/>
    <w:uiPriority w:val="9"/>
    <w:rsid w:val="00B408D7"/>
    <w:rPr>
      <w:rFonts w:asciiTheme="majorHAnsi" w:eastAsiaTheme="majorEastAsia" w:hAnsiTheme="majorHAnsi" w:cstheme="majorBidi"/>
      <w:b/>
      <w:bCs/>
      <w:color w:val="2E74B5" w:themeColor="accent1" w:themeShade="BF"/>
      <w:sz w:val="28"/>
      <w:szCs w:val="28"/>
      <w:lang w:eastAsia="ru-RU"/>
    </w:rPr>
  </w:style>
  <w:style w:type="character" w:styleId="a3">
    <w:name w:val="Hyperlink"/>
    <w:basedOn w:val="a0"/>
    <w:uiPriority w:val="99"/>
    <w:unhideWhenUsed/>
    <w:rsid w:val="00B408D7"/>
    <w:rPr>
      <w:color w:val="0563C1" w:themeColor="hyperlink"/>
      <w:u w:val="single"/>
    </w:rPr>
  </w:style>
  <w:style w:type="paragraph" w:styleId="a4">
    <w:name w:val="No Spacing"/>
    <w:uiPriority w:val="1"/>
    <w:qFormat/>
    <w:rsid w:val="00850227"/>
    <w:pPr>
      <w:spacing w:after="0" w:line="240" w:lineRule="auto"/>
    </w:pPr>
  </w:style>
  <w:style w:type="paragraph" w:styleId="a5">
    <w:name w:val="header"/>
    <w:basedOn w:val="a"/>
    <w:link w:val="a6"/>
    <w:uiPriority w:val="99"/>
    <w:unhideWhenUsed/>
    <w:rsid w:val="0022020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020E"/>
  </w:style>
  <w:style w:type="paragraph" w:styleId="a7">
    <w:name w:val="footer"/>
    <w:basedOn w:val="a"/>
    <w:link w:val="a8"/>
    <w:uiPriority w:val="99"/>
    <w:unhideWhenUsed/>
    <w:rsid w:val="0022020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02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4689">
      <w:bodyDiv w:val="1"/>
      <w:marLeft w:val="0"/>
      <w:marRight w:val="0"/>
      <w:marTop w:val="0"/>
      <w:marBottom w:val="0"/>
      <w:divBdr>
        <w:top w:val="none" w:sz="0" w:space="0" w:color="auto"/>
        <w:left w:val="none" w:sz="0" w:space="0" w:color="auto"/>
        <w:bottom w:val="none" w:sz="0" w:space="0" w:color="auto"/>
        <w:right w:val="none" w:sz="0" w:space="0" w:color="auto"/>
      </w:divBdr>
    </w:div>
    <w:div w:id="1018585102">
      <w:bodyDiv w:val="1"/>
      <w:marLeft w:val="0"/>
      <w:marRight w:val="0"/>
      <w:marTop w:val="0"/>
      <w:marBottom w:val="0"/>
      <w:divBdr>
        <w:top w:val="none" w:sz="0" w:space="0" w:color="auto"/>
        <w:left w:val="none" w:sz="0" w:space="0" w:color="auto"/>
        <w:bottom w:val="none" w:sz="0" w:space="0" w:color="auto"/>
        <w:right w:val="none" w:sz="0" w:space="0" w:color="auto"/>
      </w:divBdr>
    </w:div>
    <w:div w:id="1155268860">
      <w:bodyDiv w:val="1"/>
      <w:marLeft w:val="0"/>
      <w:marRight w:val="0"/>
      <w:marTop w:val="0"/>
      <w:marBottom w:val="0"/>
      <w:divBdr>
        <w:top w:val="none" w:sz="0" w:space="0" w:color="auto"/>
        <w:left w:val="none" w:sz="0" w:space="0" w:color="auto"/>
        <w:bottom w:val="none" w:sz="0" w:space="0" w:color="auto"/>
        <w:right w:val="none" w:sz="0" w:space="0" w:color="auto"/>
      </w:divBdr>
    </w:div>
    <w:div w:id="1914661674">
      <w:bodyDiv w:val="1"/>
      <w:marLeft w:val="0"/>
      <w:marRight w:val="0"/>
      <w:marTop w:val="0"/>
      <w:marBottom w:val="0"/>
      <w:divBdr>
        <w:top w:val="none" w:sz="0" w:space="0" w:color="auto"/>
        <w:left w:val="none" w:sz="0" w:space="0" w:color="auto"/>
        <w:bottom w:val="none" w:sz="0" w:space="0" w:color="auto"/>
        <w:right w:val="none" w:sz="0" w:space="0" w:color="auto"/>
      </w:divBdr>
    </w:div>
    <w:div w:id="193536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avuch.info/methodlib/157/62657/" TargetMode="External"/><Relationship Id="rId18" Type="http://schemas.openxmlformats.org/officeDocument/2006/relationships/hyperlink" Target="http://uchkopilka.ru/literatura/programmy/1806-rabochaya-programma-v-7-klasse-po-literature-70-chasov-v-ya-korovin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rezentacii.com/obschestvoznanie/5561-portfolio-uchitelya-nachalnyh-klassov.html" TargetMode="External"/><Relationship Id="rId17" Type="http://schemas.openxmlformats.org/officeDocument/2006/relationships/hyperlink" Target="http://infourok.ru/material.html?mid=1217" TargetMode="External"/><Relationship Id="rId2" Type="http://schemas.openxmlformats.org/officeDocument/2006/relationships/numbering" Target="numbering.xml"/><Relationship Id="rId16" Type="http://schemas.openxmlformats.org/officeDocument/2006/relationships/hyperlink" Target="http://pedagogie.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d-kopilka.ru" TargetMode="External"/><Relationship Id="rId5" Type="http://schemas.openxmlformats.org/officeDocument/2006/relationships/webSettings" Target="webSettings.xml"/><Relationship Id="rId15" Type="http://schemas.openxmlformats.org/officeDocument/2006/relationships/hyperlink" Target="http://www.uchmet.ru/library/material/137654/" TargetMode="External"/><Relationship Id="rId10" Type="http://schemas.openxmlformats.org/officeDocument/2006/relationships/hyperlink" Target="http://presentatio.ru/prezentaci/literatura/7695.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lanetaznaniy.astrel.ru" TargetMode="External"/><Relationship Id="rId14" Type="http://schemas.openxmlformats.org/officeDocument/2006/relationships/hyperlink" Target="https://1septemb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C3BF3-4DA7-4C53-9E43-D935CE8AE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Pages>
  <Words>2984</Words>
  <Characters>17012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2023-06-19T04:33:00Z</dcterms:created>
  <dcterms:modified xsi:type="dcterms:W3CDTF">2023-09-24T10:13:00Z</dcterms:modified>
</cp:coreProperties>
</file>