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FB5" w:rsidRDefault="00CD0FB5" w:rsidP="007123DA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sectPr w:rsidR="00CD0FB5" w:rsidSect="00CD0FB5">
          <w:pgSz w:w="11906" w:h="16838"/>
          <w:pgMar w:top="425" w:right="851" w:bottom="113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7436F43" wp14:editId="1E19914A">
            <wp:extent cx="6839585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B5" w:rsidRDefault="00CD0FB5" w:rsidP="007123DA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7123DA" w:rsidRPr="0083131F" w:rsidRDefault="00D13EB1" w:rsidP="007123DA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 </w:t>
      </w:r>
      <w:r w:rsidR="007123DA" w:rsidRPr="0083131F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Пояснительная записка</w:t>
      </w:r>
    </w:p>
    <w:p w:rsidR="002E5AF9" w:rsidRDefault="007123DA" w:rsidP="007123DA">
      <w:pPr>
        <w:spacing w:after="0" w:line="240" w:lineRule="auto"/>
        <w:rPr>
          <w:rStyle w:val="2"/>
          <w:sz w:val="24"/>
          <w:szCs w:val="24"/>
        </w:rPr>
      </w:pPr>
      <w:bookmarkStart w:id="0" w:name="101411"/>
      <w:bookmarkEnd w:id="0"/>
      <w:r w:rsidRPr="0083131F">
        <w:rPr>
          <w:rStyle w:val="2"/>
          <w:sz w:val="24"/>
          <w:szCs w:val="24"/>
        </w:rPr>
        <w:t>Адаптированная рабочая программа по предмету «</w:t>
      </w:r>
      <w:r w:rsidR="00585CAA">
        <w:rPr>
          <w:rStyle w:val="2"/>
          <w:sz w:val="24"/>
          <w:szCs w:val="24"/>
        </w:rPr>
        <w:t>Рисование (и</w:t>
      </w:r>
      <w:r w:rsidRPr="0083131F">
        <w:rPr>
          <w:rStyle w:val="2"/>
          <w:sz w:val="24"/>
          <w:szCs w:val="24"/>
        </w:rPr>
        <w:t>зобразительное искусство</w:t>
      </w:r>
      <w:r w:rsidR="00585CAA">
        <w:rPr>
          <w:rStyle w:val="2"/>
          <w:sz w:val="24"/>
          <w:szCs w:val="24"/>
        </w:rPr>
        <w:t>)</w:t>
      </w:r>
      <w:r w:rsidRPr="0083131F">
        <w:rPr>
          <w:rStyle w:val="2"/>
          <w:sz w:val="24"/>
          <w:szCs w:val="24"/>
        </w:rPr>
        <w:t xml:space="preserve">» на 2023- 2024 учебный год разработана </w:t>
      </w:r>
    </w:p>
    <w:p w:rsidR="002E5AF9" w:rsidRPr="002E5AF9" w:rsidRDefault="007123DA" w:rsidP="002E5A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83131F">
        <w:rPr>
          <w:rStyle w:val="2"/>
          <w:sz w:val="24"/>
          <w:szCs w:val="24"/>
        </w:rPr>
        <w:t xml:space="preserve">на </w:t>
      </w:r>
      <w:proofErr w:type="spellStart"/>
      <w:r w:rsidRPr="0083131F">
        <w:rPr>
          <w:rStyle w:val="2"/>
          <w:sz w:val="24"/>
          <w:szCs w:val="24"/>
        </w:rPr>
        <w:t>основе</w:t>
      </w:r>
      <w:r w:rsidR="002E5AF9"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proofErr w:type="spellEnd"/>
      <w:r w:rsidR="002E5AF9"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основе Федерального закона РФ «Об образовании в Российской Федерации» от 29.12.2012 № 273-ФЗ;</w:t>
      </w:r>
    </w:p>
    <w:p w:rsidR="002E5AF9" w:rsidRPr="002E5AF9" w:rsidRDefault="002E5AF9" w:rsidP="002E5A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утвержденного приказом Министерства образования и науки РФ № 1599 от 19 декабря 2014 г.;</w:t>
      </w:r>
    </w:p>
    <w:p w:rsidR="002E5AF9" w:rsidRPr="002E5AF9" w:rsidRDefault="002E5AF9" w:rsidP="002E5A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Федеральной адаптированной основной общеобразовательной программы обучающихся с умственной отсталостью (интеллектуальными нарушениями), утв. Приказом Министерства просвещения Российской Федерации от 24.11.2022г №1026;</w:t>
      </w:r>
    </w:p>
    <w:p w:rsidR="007123DA" w:rsidRPr="002E5AF9" w:rsidRDefault="002E5AF9" w:rsidP="002E5A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основании адаптированной основной образовательной программы для учащихся с умственной отсталостью МКОУ </w:t>
      </w:r>
      <w:proofErr w:type="spellStart"/>
      <w:r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Городокской</w:t>
      </w:r>
      <w:proofErr w:type="spellEnd"/>
      <w:r w:rsidRPr="002E5A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СОШ № 2 имени Героя Советского Союза Г.С. Корнева;</w:t>
      </w:r>
      <w:bookmarkStart w:id="1" w:name="101169"/>
      <w:bookmarkEnd w:id="1"/>
    </w:p>
    <w:p w:rsidR="007123DA" w:rsidRPr="0083131F" w:rsidRDefault="002E5AF9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01412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7123DA"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 обучения предмета заключается во всестороннем развитии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искусстве; 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развитие умения пользоваться полученными практическими навыками в повседневной жизни.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01413"/>
      <w:bookmarkEnd w:id="3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изучения предмета: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01414"/>
      <w:bookmarkEnd w:id="4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интереса к изобразительному искусству;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101415"/>
      <w:bookmarkEnd w:id="5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значения изобразительного искусства в жизни человека;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01416"/>
      <w:bookmarkEnd w:id="6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в детях эстетического чувства и понимания красоты окружающего мира, художественного вкуса;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01417"/>
      <w:bookmarkEnd w:id="7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элементарных знаний о видах и жанрах изобразительного искусства искусствах;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01418"/>
      <w:bookmarkEnd w:id="8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художественно-эстетического кругозора;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01419"/>
      <w:bookmarkEnd w:id="9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эмоционального восприятия произведений искусства, умения анализировать их содержание и формулировать своего мнения о них;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01420"/>
      <w:bookmarkEnd w:id="10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 элементарных основ реалистического рисунка;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101421"/>
      <w:bookmarkEnd w:id="11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изобразительным техникам и приемам с использованием различных материалов, инструментов и приспособлений, в том числе экспериментирование и работа в нетрадиционных техниках;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101422"/>
      <w:bookmarkEnd w:id="12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разным видам изобразительной деятельности (рисованию, аппликации, лепке);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101423"/>
      <w:bookmarkEnd w:id="13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правилам и законам композиции,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построения орнамента, применяемых в разных видах изобразительной деятельности;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" w:name="101424"/>
      <w:bookmarkEnd w:id="14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создавать простейшие художественные образы с натуры и по образцу, по памяти, представлению и воображению;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101425"/>
      <w:bookmarkEnd w:id="15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выполнять тематические и декоративные композиции;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101426"/>
      <w:bookmarkEnd w:id="16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обучающихся умения согласованно и продуктивно работать в группах, выполняя определенный этап работы для получения результата общей изобразительной деятельности ("коллективное рисование", "коллективная аппликация").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101427"/>
      <w:bookmarkEnd w:id="17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недостатков психического и физического развития обучающихся на уроках изобразительного искусства заключается в следующем: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101428"/>
      <w:bookmarkEnd w:id="18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изображаемом объекте существенные признаки, устанавливать сходство и различие между предметами;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101429"/>
      <w:bookmarkEnd w:id="19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развитии аналитических способностей, умений сравнивать, обобщать; формирование умения ориентироваться в задании, планировать художественные работы, последовательно выполнять рисунок, аппликацию, лепку предмета; контролировать свои действия;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101430"/>
      <w:bookmarkEnd w:id="20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коррекции ручной моторики; улучшения зрительно-двигательной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рисования, лепки и выполнения аппликации;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101431"/>
      <w:bookmarkEnd w:id="21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развитии зрительной памяти, внимания, наблюдательности, образного мышления, представления и воображения.</w:t>
      </w:r>
    </w:p>
    <w:p w:rsidR="003B7660" w:rsidRPr="0083131F" w:rsidRDefault="003B7660" w:rsidP="003B7660">
      <w:pPr>
        <w:pStyle w:val="a3"/>
        <w:shd w:val="clear" w:color="auto" w:fill="FFFFFF"/>
        <w:spacing w:line="270" w:lineRule="atLeast"/>
        <w:jc w:val="center"/>
        <w:rPr>
          <w:b/>
          <w:bCs/>
        </w:rPr>
      </w:pPr>
      <w:r w:rsidRPr="0083131F">
        <w:rPr>
          <w:color w:val="000000"/>
        </w:rPr>
        <w:t xml:space="preserve"> </w:t>
      </w:r>
      <w:r w:rsidRPr="0083131F">
        <w:rPr>
          <w:rStyle w:val="a4"/>
        </w:rPr>
        <w:t>Описание места учебного предмета «</w:t>
      </w:r>
      <w:r w:rsidR="00585CAA">
        <w:rPr>
          <w:rStyle w:val="a4"/>
        </w:rPr>
        <w:t>Рисование (и</w:t>
      </w:r>
      <w:r w:rsidRPr="0083131F">
        <w:rPr>
          <w:rStyle w:val="a4"/>
        </w:rPr>
        <w:t>зобразительное искусство</w:t>
      </w:r>
      <w:r w:rsidR="00585CAA">
        <w:rPr>
          <w:rStyle w:val="a4"/>
        </w:rPr>
        <w:t>)</w:t>
      </w:r>
      <w:r w:rsidRPr="0083131F">
        <w:rPr>
          <w:rStyle w:val="a4"/>
        </w:rPr>
        <w:t>» в учебном плане</w:t>
      </w:r>
      <w:r w:rsidRPr="0083131F">
        <w:rPr>
          <w:rStyle w:val="apple-converted-space"/>
          <w:b/>
          <w:bCs/>
        </w:rPr>
        <w:t> </w:t>
      </w:r>
    </w:p>
    <w:p w:rsidR="00992EE2" w:rsidRPr="00CD0FB5" w:rsidRDefault="003B7660" w:rsidP="00CD0F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131F">
        <w:rPr>
          <w:rFonts w:ascii="Times New Roman" w:eastAsia="SchoolBookC-Bold" w:hAnsi="Times New Roman" w:cs="Times New Roman"/>
          <w:bCs/>
          <w:sz w:val="24"/>
          <w:szCs w:val="24"/>
        </w:rPr>
        <w:t>Предмет</w:t>
      </w:r>
      <w:r w:rsidRPr="0083131F">
        <w:rPr>
          <w:rFonts w:ascii="Times New Roman" w:eastAsia="SchoolBookC-Bold" w:hAnsi="Times New Roman" w:cs="Times New Roman"/>
          <w:b/>
          <w:bCs/>
          <w:sz w:val="24"/>
          <w:szCs w:val="24"/>
        </w:rPr>
        <w:t xml:space="preserve"> </w:t>
      </w:r>
      <w:r w:rsidRPr="0083131F">
        <w:rPr>
          <w:rFonts w:ascii="Times New Roman" w:hAnsi="Times New Roman" w:cs="Times New Roman"/>
          <w:sz w:val="24"/>
          <w:szCs w:val="24"/>
        </w:rPr>
        <w:t>«</w:t>
      </w:r>
      <w:r w:rsidR="00585CAA">
        <w:rPr>
          <w:rFonts w:ascii="Times New Roman" w:hAnsi="Times New Roman" w:cs="Times New Roman"/>
          <w:sz w:val="24"/>
          <w:szCs w:val="24"/>
        </w:rPr>
        <w:t>Рисование (</w:t>
      </w:r>
      <w:r w:rsidR="00585CAA">
        <w:rPr>
          <w:rFonts w:ascii="Times New Roman" w:hAnsi="Times New Roman" w:cs="Times New Roman"/>
          <w:bCs/>
          <w:sz w:val="24"/>
          <w:szCs w:val="24"/>
        </w:rPr>
        <w:t>и</w:t>
      </w:r>
      <w:r w:rsidRPr="0083131F">
        <w:rPr>
          <w:rFonts w:ascii="Times New Roman" w:hAnsi="Times New Roman" w:cs="Times New Roman"/>
          <w:bCs/>
          <w:sz w:val="24"/>
          <w:szCs w:val="24"/>
        </w:rPr>
        <w:t>зобразительное искусство</w:t>
      </w:r>
      <w:r w:rsidR="00585CAA">
        <w:rPr>
          <w:rFonts w:ascii="Times New Roman" w:hAnsi="Times New Roman" w:cs="Times New Roman"/>
          <w:bCs/>
          <w:sz w:val="24"/>
          <w:szCs w:val="24"/>
        </w:rPr>
        <w:t>)</w:t>
      </w:r>
      <w:r w:rsidRPr="0083131F">
        <w:rPr>
          <w:rFonts w:ascii="Times New Roman" w:hAnsi="Times New Roman" w:cs="Times New Roman"/>
          <w:sz w:val="24"/>
          <w:szCs w:val="24"/>
        </w:rPr>
        <w:t>» относится к образовательной области «Искусство». В Федеральном базисном учебном плане на изучение курса</w:t>
      </w:r>
      <w:r w:rsidR="00992EE2">
        <w:rPr>
          <w:rFonts w:ascii="Times New Roman" w:hAnsi="Times New Roman" w:cs="Times New Roman"/>
          <w:sz w:val="24"/>
          <w:szCs w:val="24"/>
        </w:rPr>
        <w:t xml:space="preserve"> «Изобразительное искусство» в </w:t>
      </w:r>
      <w:r w:rsidRPr="0083131F">
        <w:rPr>
          <w:rFonts w:ascii="Times New Roman" w:hAnsi="Times New Roman" w:cs="Times New Roman"/>
          <w:sz w:val="24"/>
          <w:szCs w:val="24"/>
        </w:rPr>
        <w:t xml:space="preserve">каждом классе начальной школы отводится 1 час в неделю, всего 135 часов.  </w:t>
      </w: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</w:t>
      </w:r>
      <w:r w:rsidRPr="0083131F">
        <w:rPr>
          <w:rFonts w:ascii="Times New Roman" w:hAnsi="Times New Roman" w:cs="Times New Roman"/>
          <w:bCs/>
          <w:sz w:val="24"/>
          <w:szCs w:val="24"/>
        </w:rPr>
        <w:t>Изобразительное искусство</w:t>
      </w:r>
      <w:r w:rsidR="00992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4 классе составлена в соответствии базисным учебным планом и учебно-календарным графиком МКОУ </w:t>
      </w:r>
      <w:proofErr w:type="spellStart"/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Городокской</w:t>
      </w:r>
      <w:proofErr w:type="spellEnd"/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2 </w:t>
      </w:r>
      <w:r w:rsidRPr="0083131F">
        <w:rPr>
          <w:rFonts w:ascii="Times New Roman" w:hAnsi="Times New Roman" w:cs="Times New Roman"/>
          <w:sz w:val="24"/>
          <w:szCs w:val="24"/>
        </w:rPr>
        <w:t xml:space="preserve">имени Героя Советского Союза Григория Семеновича Корнева </w:t>
      </w: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2023-2024 </w:t>
      </w:r>
      <w:proofErr w:type="gramStart"/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 год</w:t>
      </w:r>
      <w:proofErr w:type="gramEnd"/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(34 недели) на 34 часа, 1 час в неделю.</w:t>
      </w:r>
      <w:r w:rsidRPr="0083131F">
        <w:rPr>
          <w:rFonts w:ascii="Times New Roman" w:hAnsi="Times New Roman" w:cs="Times New Roman"/>
          <w:sz w:val="24"/>
          <w:szCs w:val="24"/>
        </w:rPr>
        <w:t xml:space="preserve"> Срок реализации – 1 </w:t>
      </w:r>
      <w:bookmarkStart w:id="22" w:name="101432"/>
      <w:bookmarkStart w:id="23" w:name="101470"/>
      <w:bookmarkStart w:id="24" w:name="101477"/>
      <w:bookmarkStart w:id="25" w:name="101495"/>
      <w:bookmarkStart w:id="26" w:name="101498"/>
      <w:bookmarkEnd w:id="22"/>
      <w:bookmarkEnd w:id="23"/>
      <w:bookmarkEnd w:id="24"/>
      <w:bookmarkEnd w:id="25"/>
      <w:bookmarkEnd w:id="26"/>
      <w:r w:rsidR="00CD0FB5">
        <w:rPr>
          <w:rFonts w:ascii="Times New Roman" w:hAnsi="Times New Roman" w:cs="Times New Roman"/>
          <w:sz w:val="24"/>
          <w:szCs w:val="24"/>
        </w:rPr>
        <w:t>год</w:t>
      </w:r>
      <w:bookmarkStart w:id="27" w:name="_GoBack"/>
      <w:bookmarkEnd w:id="27"/>
    </w:p>
    <w:p w:rsidR="007123DA" w:rsidRPr="0083131F" w:rsidRDefault="007123DA" w:rsidP="00585CAA">
      <w:pPr>
        <w:pStyle w:val="pboth"/>
        <w:shd w:val="clear" w:color="auto" w:fill="FFFFFF"/>
        <w:spacing w:before="0" w:beforeAutospacing="0" w:after="300" w:afterAutospacing="0" w:line="293" w:lineRule="atLeast"/>
        <w:rPr>
          <w:color w:val="000000"/>
        </w:rPr>
      </w:pPr>
      <w:r w:rsidRPr="0083131F">
        <w:rPr>
          <w:color w:val="000000"/>
        </w:rPr>
        <w:t> </w:t>
      </w:r>
      <w:r w:rsidRPr="0083131F">
        <w:rPr>
          <w:b/>
          <w:color w:val="000000"/>
        </w:rPr>
        <w:t>Б</w:t>
      </w:r>
      <w:r w:rsidR="00585CAA">
        <w:rPr>
          <w:b/>
          <w:color w:val="000000"/>
        </w:rPr>
        <w:t xml:space="preserve">УД, формируемые на уроках </w:t>
      </w:r>
      <w:r w:rsidR="00585CAA" w:rsidRPr="0083131F">
        <w:rPr>
          <w:rStyle w:val="a4"/>
        </w:rPr>
        <w:t>«</w:t>
      </w:r>
      <w:r w:rsidR="00585CAA">
        <w:rPr>
          <w:rStyle w:val="a4"/>
        </w:rPr>
        <w:t>Рисование (и</w:t>
      </w:r>
      <w:r w:rsidR="00585CAA" w:rsidRPr="0083131F">
        <w:rPr>
          <w:rStyle w:val="a4"/>
        </w:rPr>
        <w:t>зобразительное искусство</w:t>
      </w:r>
      <w:r w:rsidR="00585CAA">
        <w:rPr>
          <w:rStyle w:val="a4"/>
        </w:rPr>
        <w:t>)</w:t>
      </w:r>
      <w:r w:rsidR="00585CAA" w:rsidRPr="0083131F">
        <w:rPr>
          <w:rStyle w:val="a4"/>
        </w:rPr>
        <w:t>»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13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учебные действия</w:t>
      </w: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обеспечивают готовность обучающегося к принятию новой роли "ученика",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в роли обучающегося, заинтересованного посещением образовательной организации, обучением, занятиями, осознание себя в роли члена семьи, одноклассника, друга, способность к осмыслению социального окружения, своего места в нем, принятие соответствующих возрасту ценностей и социальных ролей, положительное отношение к окружающей действительности, готовность к организации взаимодействия с ней и эстетическому ее восприятию, целостный, социально ориентированный взгляд на мир в единстве его природной и социальной частей, самостоятельность в выполнении учебных заданий, поручений, договоренностей, понимание личной ответственности за свои поступки на основе представлений об этических нормах и правилах поведения в современном обществе, готовность к безопасному и бережному поведению в природе и обществе.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учебные действия обеспечивают способность вступать в коммуникацию с взрослыми и сверстниками в процессе обучения.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Коммуникативные учебные действия</w:t>
      </w: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включают следующие умения: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вступать в контакт и работать в коллективе ("учитель - ученик", "ученик - ученик", "ученик - класс", "учитель - класс");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принятые ритуалы социального взаимодействия с одноклассниками и учителем;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за помощью и принимать помощь;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и понимать инструкцию к учебному заданию в разных видах деятельности и быту;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13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Регулятивные учебные действия</w:t>
      </w: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Регулятивные учебные действия включают следующие умения: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внутреннего распорядка (поднимать руку, вставать и выходить из-за парты);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учебный план, посещать предусмотренные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участвовать в деятельности, контролировать и оценивать свои действия и действия других обучающихся;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13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учебные действия</w:t>
      </w: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обучающихся.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учебные действия включают следующие умения: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некоторые существенные, общие и отличительные свойства хорошо знакомых предметов;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устанавливать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-родовые отношения предметов;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простейшие обобщения, сравнивать, классифицировать на наглядном материале;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знаками, символами, предметами-заместителями;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читать; писать; выполнять арифметические действия;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под руководством взрослого за предметами и явлениями окружающей действительности;</w:t>
      </w:r>
    </w:p>
    <w:p w:rsidR="007123DA" w:rsidRPr="0083131F" w:rsidRDefault="007123DA" w:rsidP="007123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</w:t>
      </w:r>
    </w:p>
    <w:p w:rsidR="007123DA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использовать все группы действий в различных образовательных ситуациях является показателем их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="00D13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3EB1" w:rsidRPr="0083131F" w:rsidRDefault="00D13EB1" w:rsidP="00D13EB1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Планируемые предметные результаты изучения учебного предмета Рисование (изобразительное искусство)</w:t>
      </w:r>
    </w:p>
    <w:p w:rsidR="00D13EB1" w:rsidRPr="0083131F" w:rsidRDefault="00D13EB1" w:rsidP="00D13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Минимальный уровень: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элементарных правил композиции,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передачи формы предмета;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некоторых выразительных средств изобразительного искусства: "изобразительная поверхность", "точка", "линия", "штриховка", "пятно", "цвет";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пользование материалами для рисования, аппликации, лепки;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названий предметов, подлежащих рисованию, лепке и аппликации;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названий некоторых народных и национальных промыслов, изготавливающих игрушки: "Дымково", "Гжель", "Городец", "Каргополь";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рабочего места в зависимости от характера выполняемой работы;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следование при выполнении работы инструкциям педагогического работника; рациональная организация своей изобразительной деятельности; планирование работы; осуществление текущего и заключительного контроля выполняемых практических действий и корректировка хода практической работы;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некоторыми приемами лепки (раскатывание, сплющивание,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отщипывание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аппликации (вырезание и наклеивание);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по образцу, с натуры, по памяти, представлению, воображению предметов несложной формы и конструкции; передача в рисунке содержания несложных произведений в соответствии с темой;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применение приемов работы карандашом, гуашью, акварельными красками с целью передачи фактуры предмета;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ориентировка в пространстве листа; размещение изображения одного или группы предметов в соответствии с параметрами изобразительной поверхности;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адекватная передача цвета изображаемого объекта, определение насыщенности цвета, получение смешанных цветов и некоторых оттенков цвета;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узнавание и различение в книжных иллюстрациях и репродукциях изображенных предметов и действий.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Достаточный уровень: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названий жанров изобразительного искусства (портрет, натюрморт, пейзаж);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названий некоторых народных и национальных промыслов ("Дымково", "Гжель", "Городец", "Каргополь");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особенностей некоторых материалов, используемых в рисовании, лепке и аппликации;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выразительных средств изобразительного искусства: "изобразительная поверхность", "точка", "линия", "штриховка", "контур", "пятно", "цвет", объем;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светотени, перспективы; построения орнамента, стилизации формы предмета;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видов аппликации (предметная, сюжетная, декоративная);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способов лепки (конструктивный, пластический, комбинированный);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необходимой для выполнения работы информации в материалах учебника, рабочей тетради;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следование при выполнении работы инструкциям педагогического работника или инструкциям, представленным в других информационных источниках;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собственной изобразительной деятельности и обучающихся (красиво, некрасиво, аккуратно, похоже на образец);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разнообразных технологических способов выполнения аппликации;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разных способов лепки;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воображению;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произведений живописи, графики, скульптуры, архитектуры и декоративно-прикладного искусства;</w:t>
      </w:r>
    </w:p>
    <w:p w:rsidR="00D13EB1" w:rsidRPr="0083131F" w:rsidRDefault="00D13EB1" w:rsidP="00D13EB1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жанров изобразительного искусства: пейзаж, портрет, натюрморт, сюжетное изображение.</w:t>
      </w:r>
    </w:p>
    <w:p w:rsidR="00D13EB1" w:rsidRPr="0083131F" w:rsidRDefault="00D13EB1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</w:t>
      </w: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отражено в пяти разделах: "Подготовительный период обучения", "Обучение композиционной деятельности", "Развитие умений воспринимать и изображать форму предметов, пропорции, конструкцию"; "Развитие восприятия цвета предметов и формирование умения передавать его в живописи", "Обучение восприятию произведений искусства".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предусматриваются следующие виды работы: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с натуры и по образцу (готовому изображению); рисование по памяти, представлению и воображению; рисование на свободную и заданную тему, декоративное рисование;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объемного и плоскостного изображения (барельеф на картоне) с натуры или по образцу, по памяти, воображению, лепка на тему, лепка декоративной композиции;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выполнение плоскостной и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полуобъемной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аппликаций (без фиксации деталей на изобразительной поверхности ("подвижная аппликация") и с фиксацией деталей на изобразительной плоскости с помощью пластилина и клея) с натуры, по образцу, представлению, воображению, выполнение предметной, сюжетной и декоративной аппликации;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беседы о содержании рассматриваемых репродукций с картины художников, книжной иллюстрации, картинки, произведения народного и декоративно-прикладного искусства.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Подготовительный период обучения.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Введение. Человек и изобразительное искусство; урок изобразительного искусства; правила поведения и работы на уроках изобразительного искусства; правила организации рабочего места; материалы и инструменты, используемые в процессе изобразительной деятельности; правила их хранения.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организационных умений: правильно сидеть, правильно держать и пользоваться инструментами (карандашами, кистью, красками), правильно располагать изобразительную поверхность на столе.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Сенсорное воспитание: различение формы предметов при помощи зрения, осязания и обводящих движений руки; узнавание и показ основных геометрических фигур и тел (круг, квадрат, прямоугольник, шар, куб); узнавание, называние и отражение в аппликации и рисунке цветов спектра; ориентировка на плоскости листа бумаги.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моторики рук: формирование правильного удержания карандаша и кисточки; формирование умения владеть карандашом; формирование навыка произвольной регуляции нажима; произвольного темпа движения (его замедление и ускорение), прекращения движения в нужной точке; направления движения.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приемам работы в изобразительной деятельности (лепке, выполнении аппликации, рисовании):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лепки: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отщипывание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кусков от целого куска пластилина и разминание;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размазывание по картону;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скатывание, раскатывание, сплющивание;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примазывание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частей при составлении целого объемного изображения.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работы с "подвижной аппликацией" для развития целостного восприятия объекта при подготовке обучающихся к рисованию: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складывание целого изображения из его деталей без фиксации на плоскости листа;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совмещение аппликационного изображения объекта с контурным рисунком геометрической фигуры без фиксации на плоскости листа;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расположение деталей предметных изображений или силуэтов на листе бумаги в соответствующих пространственных положениях;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по образцу композиции из нескольких объектов без фиксации на плоскости листа.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выполнения аппликации из бумаги: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работы ножницами;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раскладывание деталей аппликации на плоскости листа относительно друг друга в соответствии с пространственными отношениями: внизу, наверху, над, под, справа от ..., слева от ..., посередине;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соединения деталей аппликации с изобразительной поверхностью с помощью пластилина;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наклеивания деталей аппликации на изобразительную поверхность с помощью клея.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рисования твердыми материалами (карандашом, фломастером, ручкой):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с использованием точки (рисование точкой; рисование по заранее расставленным точкам предметов несложной формы по образцу);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рисование разнохарактерных линий (упражнения в рисовании по клеткам прямых вертикальных, горизонтальных, наклонных, зигзагообразных линий; рисование дугообразных, спиралеобразных линий, линий замкнутого контура (круг, овал). Рисование по клеткам предметов несложной формы с использованием этих линий (по образцу);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без отрыва руки с постоянной силой нажима и изменением силы нажима на карандаш. Упражнения в рисовании линий. Рисование предметов несложных форм (по образцу);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штрихование внутри контурного изображения; правила штрихования; приемы штрихования (беспорядочная штриховка и упорядоченная штриховка в виде сеточки);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карандашом линий и предметов несложной формы двумя руками.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работы красками: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рисования руками: точечное рисование пальцами, линейное рисование пальцами; рисование ладонью, кулаком, ребром ладони;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трафаретной печати: печать тампоном, карандашной резинкой, смятой бумагой, трубочкой;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приемы кистевого письма: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примакивание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кистью, наращивание массы; рисование сухой кистью; рисование по мокрому листу.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действиям с шаблонами и трафаретами: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обведения шаблонов;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обведение шаблонов геометрических фигур, реальных предметов несложных форм, букв, цифр.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Обучение композиционной деятельности: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"композиция". Элементарные приемы композиции на плоскости и в пространстве. Понятия: горизонталь, вертикаль, диагональ в построении композиции. Определение связи изображения и изобразительной поверхности. Композиционный центр (зрительный центр композиции). Соотношение изображаемого предмета с параметрами листа (расположение листа вертикально или горизонтально).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на изобразительной поверхности пространственных отношений (при использовании способов передачи глубины пространства). Понятия: линия горизонта, ближе - больше, дальше - меньше, загораживания.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смысловых связей между изображаемыми предметами.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и второстепенное в композиции.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выразительных средств композиции: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величинный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контраст (низкое и высокое, большое и маленькое, тонкое и толстое), светлотный контраст (темное и светлое). Достижение равновесия композиции с помощью симметрии.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приемов и правил композиции в рисовании с натуры, тематическом и декоративном рисовании.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Развитие умений воспринимать и изображать форму предметов, пропорции, конструкцию. Формирование понятий: "предмет", "форма", "фигура", "силуэт", "деталь", "часть", "элемент", "объем", "пропорции", "конструкция", "узор", "орнамент", "скульптура", "барельеф", "симметрия", "аппликация".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 форм предметного мира. Сходство и контраст форм. Геометрические фигуры. Природные формы. Трансформация форм. Передача разнообразных предметов на плоскости и в пространстве.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Обследование предметов, выделение их признаков и свойств, необходимых для передачи в рисунке, аппликации, лепке предмета.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формы предметов с геометрическими фигурами (метод обобщения).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пропорций предметов. Строение тела человека, животных.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движения различных одушевленных и неодушевленных предметов.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Приемы и способы передачи формы предметов: лепка предметов из отдельных деталей и целого куска пластилина; составление целого изображения из деталей, вырезанных из бумаги; вырезание или обрывание силуэта предмета из бумаги по контурной линии; рисование по опорным точкам,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дорисовывание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обведение шаблонов, рисование по клеткам, самостоятельное рисование формы объекта.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Сходство и различия орнамента и узора. Виды орнаментов по форме: в полосе, замкнутый, сетчатый, по содержанию: геометрический, растительный, зооморфный, геральдический. 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в центре).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применение приемов и способов передачи графических образов в лепке, аппликации, рисунке.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Развитие восприятия цвета предметов и формирование умения передавать его в рисунке с помощью красок: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"цвет", "спектр", "краски", "акварель", "гуашь", "живопись".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Цвета солнечного спектра (основные, составные, дополнительные). Теплые и холодные цвета. Смешение цветов. Практическое овладение основами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и обозначением словом, некоторых ясно различимых оттенков цветов.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кистью и красками, получение новых цветов и оттенков путем смешения на палитре основных цветов, отражение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светлотности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цвета (светло-зеленый, темно-зеленый).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 восприятие цвета. Передача с помощью цвета характера персонажа, его эмоционального состояния (радость, грусть). Роль белых и черных красок в эмоциональном звучании и выразительность образа. Подбор цветовых сочетаний при создании сказочных образов: добрые, злые образы.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Приемы работы акварельными красками: кистевое письмо -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примакивание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кистью; рисование сухой кистью; рисование по мокрому листу (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алла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прима), послойная живопись (лессировка).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применение цвета для передачи графических образов в рисовании с натуры или по образцу, тематическом и декоративном рисовании, аппликации.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Обучение восприятию произведений искусства: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темы бесед: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"Изобразительное искусство в повседневной жизни человека. Работа художников, скульпторов, мастеров народных промыслов, дизайнеров".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"Виды изобразительного искусства". Рисунок, живопись, скульптура, декоративно-прикладное искусства, архитектура, дизайн.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"Как и о чем создаются картины" Пейзаж, портрет, натюрморт, сюжетная картина. Какие материалы использует художник (краски, карандаши). Красота и разнообразие природы, человека, зданий, предметов, выраженные средствами живописи и графики. Художники создали произведения живописи и графики: И.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Билибин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Васнецов, Ю. Васнецов, В. Конашевич, А. Куинджи, А. Саврасов, И. Остроухова, А. Пластов, В. Поленов, И. Левитан, К.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Юон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Сарьян, П.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Сезан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И. Шишкин.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"Как и о чем создаются скульптуры". Скульптурные изображения (статуя, бюст, статуэтка, группа из нескольких фигур). Какие материалы использует скульптор (мрамор, гранит, глина, пластилин). Объем - основа языка скульптуры. Красота человека, животных, выраженная средствами скульптуры. Скульпторы создали произведения скульптуры: В.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Ватагин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Опекушин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Мухина.</w:t>
      </w:r>
    </w:p>
    <w:p w:rsidR="007123DA" w:rsidRPr="0083131F" w:rsidRDefault="007123DA" w:rsidP="007123DA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"Как и для чего создаются произведения декоративно-прикладного искусства". Истоки этого искусства и его роль в жизни человека (украшение жилища, предметов быта, орудий труда, костюмы). Какие материалы используют художники-декораторы.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стеклах). Сказочные </w:t>
      </w:r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образы в народной культуре и декоративно-прикладном искусстве. Ознакомление с произведениями народных художественных промыслов в России с учетом местных условий. Произведения мастеров расписных промыслов (хохломская, городецкая, гжельская, </w:t>
      </w:r>
      <w:proofErr w:type="spellStart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жостовская</w:t>
      </w:r>
      <w:proofErr w:type="spellEnd"/>
      <w:r w:rsidRPr="00831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роспись).</w:t>
      </w:r>
    </w:p>
    <w:p w:rsidR="00992EE2" w:rsidRDefault="003B7660" w:rsidP="003B7660">
      <w:pPr>
        <w:rPr>
          <w:rFonts w:ascii="Times New Roman" w:hAnsi="Times New Roman" w:cs="Times New Roman"/>
          <w:b/>
          <w:sz w:val="24"/>
          <w:szCs w:val="24"/>
        </w:rPr>
      </w:pPr>
      <w:r w:rsidRPr="008313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992EE2" w:rsidRDefault="00992EE2" w:rsidP="003B7660">
      <w:pPr>
        <w:rPr>
          <w:rFonts w:ascii="Times New Roman" w:hAnsi="Times New Roman" w:cs="Times New Roman"/>
          <w:b/>
          <w:sz w:val="24"/>
          <w:szCs w:val="24"/>
        </w:rPr>
      </w:pPr>
    </w:p>
    <w:p w:rsidR="003B7660" w:rsidRPr="0083131F" w:rsidRDefault="00992EE2" w:rsidP="003B76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3B7660" w:rsidRPr="0083131F">
        <w:rPr>
          <w:rFonts w:ascii="Times New Roman" w:hAnsi="Times New Roman" w:cs="Times New Roman"/>
          <w:b/>
          <w:sz w:val="24"/>
          <w:szCs w:val="24"/>
        </w:rPr>
        <w:t xml:space="preserve">   Содержание учебного предмета, коррекционного курса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0773"/>
        <w:gridCol w:w="1842"/>
      </w:tblGrid>
      <w:tr w:rsidR="003B7660" w:rsidRPr="0083131F" w:rsidTr="00500C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учебной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3B7660" w:rsidRPr="0083131F" w:rsidTr="00500C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Рисование с натуры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B7660" w:rsidRPr="0083131F" w:rsidTr="00500C9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B7660" w:rsidRPr="0083131F" w:rsidTr="00500C9B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Рисование на темы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B7660" w:rsidRPr="0083131F" w:rsidTr="00500C9B">
        <w:trPr>
          <w:trHeight w:val="1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60" w:rsidRPr="0083131F" w:rsidRDefault="003B7660" w:rsidP="00500C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Беседы об изобразительном искусстве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660" w:rsidRPr="0083131F" w:rsidRDefault="003B7660" w:rsidP="00500C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3B7660" w:rsidRPr="0083131F" w:rsidTr="00500C9B">
        <w:trPr>
          <w:trHeight w:val="180"/>
        </w:trPr>
        <w:tc>
          <w:tcPr>
            <w:tcW w:w="1101" w:type="dxa"/>
          </w:tcPr>
          <w:p w:rsidR="003B7660" w:rsidRPr="0083131F" w:rsidRDefault="003B7660" w:rsidP="00500C9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hideMark/>
          </w:tcPr>
          <w:p w:rsidR="003B7660" w:rsidRPr="0083131F" w:rsidRDefault="003B7660" w:rsidP="00500C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hideMark/>
          </w:tcPr>
          <w:p w:rsidR="003B7660" w:rsidRPr="0083131F" w:rsidRDefault="003B7660" w:rsidP="00500C9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31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B7660" w:rsidRPr="0083131F" w:rsidRDefault="003B7660" w:rsidP="003B7660">
      <w:pPr>
        <w:rPr>
          <w:rFonts w:ascii="Times New Roman" w:hAnsi="Times New Roman" w:cs="Times New Roman"/>
          <w:b/>
          <w:sz w:val="24"/>
          <w:szCs w:val="24"/>
        </w:rPr>
      </w:pPr>
    </w:p>
    <w:p w:rsidR="0083131F" w:rsidRDefault="003B7660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131F" w:rsidRDefault="0083131F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660" w:rsidRPr="0083131F" w:rsidRDefault="003B7660" w:rsidP="003B766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</w:t>
      </w:r>
      <w:r w:rsidR="00992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 </w:t>
      </w:r>
    </w:p>
    <w:tbl>
      <w:tblPr>
        <w:tblW w:w="14599" w:type="dxa"/>
        <w:tblInd w:w="-29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12786"/>
        <w:gridCol w:w="992"/>
      </w:tblGrid>
      <w:tr w:rsidR="00992EE2" w:rsidRPr="0083131F" w:rsidTr="00992EE2">
        <w:trPr>
          <w:trHeight w:val="775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992EE2" w:rsidRPr="0083131F" w:rsidRDefault="00992EE2" w:rsidP="00500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</w:t>
            </w:r>
          </w:p>
        </w:tc>
      </w:tr>
      <w:tr w:rsidR="00992EE2" w:rsidRPr="0083131F" w:rsidTr="00992EE2">
        <w:trPr>
          <w:trHeight w:val="4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овощей и фруктов в виде набросков(4-6 на листе бумаги).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992EE2" w:rsidRPr="0083131F" w:rsidTr="00992EE2">
        <w:trPr>
          <w:trHeight w:val="36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листа дерева (раздаточный материал).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4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ветки рябины.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367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узора в квадрате из растительных форм.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475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геометрического орнамента (крышка для столика квадратной формы).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343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предметов цилиндрической формы, расположенных ниже уровня зрения (кружка, кастрюля)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4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«Сказочная избушка» (украшение узором наличников и ставен).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4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по картинам на тему «Мы растем на смену </w:t>
            </w:r>
            <w:proofErr w:type="gramStart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старшим»(</w:t>
            </w:r>
            <w:proofErr w:type="gramEnd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 Пахомов Василий Васильевич», Л. </w:t>
            </w:r>
            <w:proofErr w:type="spellStart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Кербель</w:t>
            </w:r>
            <w:proofErr w:type="spellEnd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«Трудовые резервы»).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992EE2" w:rsidRPr="0083131F" w:rsidTr="00992EE2">
        <w:trPr>
          <w:trHeight w:val="3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игрушки – автобуса.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355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Рисование с натуры игрушки – грузовика (фургона).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5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 расписной тарелки (новогодняя тематика).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3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 панно «Снежинки».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«Моя любимая игрушка».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«Городской транспорт».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3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«Зимние забавы детей»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«Золотая хохлома». Демонстрация изделий народного промысла (посуда).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предметов симметричной формы (ваза для цветов)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4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образца геометрического орнамента в квадрате.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раскладной пирамидки.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487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бумажного стаканчика (натура — раздаточный материал).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 игрушки сложной конструкции (подъемный кран или экскаватор).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6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тему: «День защитника Отечества».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347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 открытки к 8 Марта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6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«Пришла весна». Рассматривание иллюстраций картин (И. Левитан. «Март», «Первая зелень», К. </w:t>
            </w:r>
            <w:proofErr w:type="spellStart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Юон</w:t>
            </w:r>
            <w:proofErr w:type="spellEnd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«Мартовское солнце»)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«Космические корабли в полете»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573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картинам на тему «Кончил дело – гуляй смело» (В. </w:t>
            </w:r>
            <w:proofErr w:type="spellStart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Сигорский</w:t>
            </w:r>
            <w:proofErr w:type="spellEnd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«Первый снег», Н. Жуков «Дай дорогу!»).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с натуры домиков для птиц (скворечники, дуплянки, </w:t>
            </w:r>
            <w:proofErr w:type="spellStart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синичники</w:t>
            </w:r>
            <w:proofErr w:type="spellEnd"/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постройки из элементов строительного материала.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55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предметов конструктивной формы (часы настольные, напольные, настенные).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аттестация. Рисунок.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 расписного блюда (узор из ягод и листьев).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рисование расписного блюда симметричной формы (настольная лампа, зонт)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2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«Здравствуй, лето!»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EE2" w:rsidRPr="0083131F" w:rsidTr="00992EE2">
        <w:trPr>
          <w:trHeight w:val="57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ind w:righ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«Здравствуй, лето!»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EE2" w:rsidRPr="0083131F" w:rsidRDefault="00992EE2" w:rsidP="00500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B7660" w:rsidRPr="0083131F" w:rsidRDefault="003B7660" w:rsidP="003B76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131F" w:rsidRDefault="0083131F" w:rsidP="003B76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7660" w:rsidRPr="0083131F" w:rsidRDefault="00992EE2" w:rsidP="00992EE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3B7660" w:rsidRPr="0083131F">
        <w:rPr>
          <w:rFonts w:ascii="Times New Roman" w:hAnsi="Times New Roman" w:cs="Times New Roman"/>
          <w:b/>
          <w:bCs/>
          <w:sz w:val="24"/>
          <w:szCs w:val="24"/>
        </w:rPr>
        <w:t>Описание материально – технического обеспечения образовательной деятельности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Демонстрационные плакаты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к сказкам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 по изобразительному искусству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Традиционные средства обучения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изделий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Муляжи фруктов, овощей, грибов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доска с набором приспособлением для крепления таблиц, картинок.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проектор.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Компьютер.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Технические средства обучения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мультимедийный проектор.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Магнитно-маркерная доска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Тематические презентации</w:t>
      </w:r>
    </w:p>
    <w:p w:rsidR="003B7660" w:rsidRPr="0083131F" w:rsidRDefault="003B7660" w:rsidP="003B7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Интернет-ресурсы</w:t>
      </w:r>
    </w:p>
    <w:p w:rsidR="003B7660" w:rsidRPr="0083131F" w:rsidRDefault="003B7660" w:rsidP="003B7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http://planetaznaniy.astrel.ru, http://www.uchportal.ru, http://presentatio.ru, http://ped-kopilka.ru, http://prezentacii.com, http://www.zavuch.info, http://pedsovet.su, https://1september.ru, http://www.uchmet.ru, http://pedagogie.ru, http://infourok.ru, http://uchkopilka.ru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для рисования.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гуаши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Акварельные краски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Клеенки для стола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Стаканы для воды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Картинки, иллюстрации из сказок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цветных карандашей, фломастеров.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Шаблонные заготовки.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средства: классная доска, ноутбук, проектор с экраном.</w:t>
      </w:r>
    </w:p>
    <w:p w:rsidR="003B7660" w:rsidRPr="0083131F" w:rsidRDefault="003B7660" w:rsidP="003B766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31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 – уроки, презентации.</w:t>
      </w:r>
    </w:p>
    <w:p w:rsidR="003B7660" w:rsidRPr="0083131F" w:rsidRDefault="003B7660" w:rsidP="003B7660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660" w:rsidRPr="0083131F" w:rsidRDefault="003B7660" w:rsidP="003B7660">
      <w:pPr>
        <w:rPr>
          <w:rFonts w:ascii="Times New Roman" w:hAnsi="Times New Roman" w:cs="Times New Roman"/>
          <w:sz w:val="24"/>
          <w:szCs w:val="24"/>
        </w:rPr>
      </w:pPr>
    </w:p>
    <w:p w:rsidR="003B7660" w:rsidRPr="0083131F" w:rsidRDefault="003B7660" w:rsidP="003B76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7660" w:rsidRPr="0083131F" w:rsidRDefault="003B7660" w:rsidP="003B76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7660" w:rsidRPr="0083131F" w:rsidRDefault="003B7660" w:rsidP="003B76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3851" w:rsidRPr="0083131F" w:rsidRDefault="00D73851">
      <w:pPr>
        <w:rPr>
          <w:rFonts w:ascii="Times New Roman" w:hAnsi="Times New Roman" w:cs="Times New Roman"/>
          <w:sz w:val="24"/>
          <w:szCs w:val="24"/>
        </w:rPr>
      </w:pPr>
    </w:p>
    <w:sectPr w:rsidR="00D73851" w:rsidRPr="0083131F" w:rsidSect="00AD0EF2">
      <w:pgSz w:w="16838" w:h="11906" w:orient="landscape"/>
      <w:pgMar w:top="284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choolBookC-Bold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4699E"/>
    <w:multiLevelType w:val="multilevel"/>
    <w:tmpl w:val="2C287768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1" w15:restartNumberingAfterBreak="0">
    <w:nsid w:val="75157854"/>
    <w:multiLevelType w:val="multilevel"/>
    <w:tmpl w:val="1A00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602"/>
    <w:rsid w:val="000E147B"/>
    <w:rsid w:val="00194602"/>
    <w:rsid w:val="002D48A1"/>
    <w:rsid w:val="002E5AF9"/>
    <w:rsid w:val="003B7660"/>
    <w:rsid w:val="00585CAA"/>
    <w:rsid w:val="007123DA"/>
    <w:rsid w:val="0083131F"/>
    <w:rsid w:val="009572BD"/>
    <w:rsid w:val="00957E4C"/>
    <w:rsid w:val="009864BB"/>
    <w:rsid w:val="00992EE2"/>
    <w:rsid w:val="00AD0EF2"/>
    <w:rsid w:val="00CD0FB5"/>
    <w:rsid w:val="00D13EB1"/>
    <w:rsid w:val="00D7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63B9F"/>
  <w15:chartTrackingRefBased/>
  <w15:docId w15:val="{F6A240F3-C321-47E3-BC71-B2FFC24D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71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7123DA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123DA"/>
    <w:pPr>
      <w:widowControl w:val="0"/>
      <w:shd w:val="clear" w:color="auto" w:fill="FFFFFF"/>
      <w:spacing w:before="420"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3B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B7660"/>
  </w:style>
  <w:style w:type="character" w:styleId="a4">
    <w:name w:val="Strong"/>
    <w:basedOn w:val="a0"/>
    <w:qFormat/>
    <w:rsid w:val="003B7660"/>
    <w:rPr>
      <w:b/>
      <w:bCs/>
    </w:rPr>
  </w:style>
  <w:style w:type="table" w:styleId="a5">
    <w:name w:val="Table Grid"/>
    <w:basedOn w:val="a1"/>
    <w:uiPriority w:val="59"/>
    <w:rsid w:val="003B7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5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3995</Words>
  <Characters>22774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2023-06-15T05:15:00Z</dcterms:created>
  <dcterms:modified xsi:type="dcterms:W3CDTF">2023-09-25T07:07:00Z</dcterms:modified>
</cp:coreProperties>
</file>