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B4A9B" w14:textId="0E917635" w:rsidR="005739CC" w:rsidRPr="00444133" w:rsidRDefault="005739CC" w:rsidP="005739CC">
      <w:pPr>
        <w:pStyle w:val="20"/>
        <w:shd w:val="clear" w:color="auto" w:fill="auto"/>
        <w:tabs>
          <w:tab w:val="left" w:pos="1532"/>
        </w:tabs>
        <w:spacing w:before="0" w:after="0" w:line="240" w:lineRule="auto"/>
        <w:ind w:firstLine="567"/>
        <w:jc w:val="center"/>
        <w:rPr>
          <w:b/>
          <w:bCs/>
          <w:sz w:val="24"/>
          <w:szCs w:val="24"/>
        </w:rPr>
      </w:pPr>
      <w:r w:rsidRPr="00444133">
        <w:rPr>
          <w:b/>
          <w:bCs/>
          <w:sz w:val="24"/>
          <w:szCs w:val="24"/>
        </w:rPr>
        <w:t xml:space="preserve">Пояснительная записка </w:t>
      </w:r>
      <w:r w:rsidRPr="00444133">
        <w:rPr>
          <w:b/>
          <w:bCs/>
          <w:sz w:val="24"/>
          <w:szCs w:val="24"/>
        </w:rPr>
        <w:br/>
        <w:t>к учебному плану на 202</w:t>
      </w:r>
      <w:r>
        <w:rPr>
          <w:b/>
          <w:bCs/>
          <w:sz w:val="24"/>
          <w:szCs w:val="24"/>
        </w:rPr>
        <w:t>4</w:t>
      </w:r>
      <w:r w:rsidRPr="00444133">
        <w:rPr>
          <w:b/>
          <w:bCs/>
          <w:sz w:val="24"/>
          <w:szCs w:val="24"/>
        </w:rPr>
        <w:t>-2</w:t>
      </w:r>
      <w:r>
        <w:rPr>
          <w:b/>
          <w:bCs/>
          <w:sz w:val="24"/>
          <w:szCs w:val="24"/>
        </w:rPr>
        <w:t>5</w:t>
      </w:r>
      <w:r w:rsidRPr="00444133">
        <w:rPr>
          <w:b/>
          <w:bCs/>
          <w:sz w:val="24"/>
          <w:szCs w:val="24"/>
        </w:rPr>
        <w:t xml:space="preserve"> учебный год</w:t>
      </w:r>
    </w:p>
    <w:p w14:paraId="1C9A0908" w14:textId="77777777" w:rsidR="005739CC" w:rsidRPr="00444133" w:rsidRDefault="005739CC" w:rsidP="005739CC">
      <w:pPr>
        <w:pStyle w:val="20"/>
        <w:shd w:val="clear" w:color="auto" w:fill="auto"/>
        <w:tabs>
          <w:tab w:val="left" w:pos="1532"/>
        </w:tabs>
        <w:spacing w:before="0" w:after="0" w:line="240" w:lineRule="auto"/>
        <w:ind w:firstLine="567"/>
        <w:jc w:val="center"/>
        <w:rPr>
          <w:b/>
          <w:bCs/>
          <w:sz w:val="24"/>
          <w:szCs w:val="24"/>
        </w:rPr>
      </w:pPr>
      <w:r w:rsidRPr="00444133">
        <w:rPr>
          <w:b/>
          <w:bCs/>
          <w:sz w:val="24"/>
          <w:szCs w:val="24"/>
        </w:rPr>
        <w:t>1 – 4 классы</w:t>
      </w:r>
    </w:p>
    <w:p w14:paraId="5C5940E3" w14:textId="77777777" w:rsidR="005739CC" w:rsidRPr="00444133" w:rsidRDefault="005739CC" w:rsidP="005739CC">
      <w:pPr>
        <w:pStyle w:val="20"/>
        <w:shd w:val="clear" w:color="auto" w:fill="auto"/>
        <w:tabs>
          <w:tab w:val="left" w:pos="1532"/>
        </w:tabs>
        <w:spacing w:before="0" w:after="0" w:line="240" w:lineRule="auto"/>
        <w:ind w:firstLine="567"/>
        <w:jc w:val="center"/>
        <w:rPr>
          <w:b/>
          <w:bCs/>
          <w:sz w:val="24"/>
          <w:szCs w:val="24"/>
        </w:rPr>
      </w:pPr>
    </w:p>
    <w:p w14:paraId="671B1B28" w14:textId="6056F179" w:rsidR="005739CC" w:rsidRPr="00444133" w:rsidRDefault="005739CC" w:rsidP="005739CC">
      <w:pPr>
        <w:pStyle w:val="20"/>
        <w:shd w:val="clear" w:color="auto" w:fill="auto"/>
        <w:tabs>
          <w:tab w:val="left" w:pos="1532"/>
        </w:tabs>
        <w:spacing w:before="0" w:after="0" w:line="240" w:lineRule="auto"/>
        <w:ind w:firstLine="567"/>
        <w:rPr>
          <w:sz w:val="24"/>
          <w:szCs w:val="24"/>
        </w:rPr>
      </w:pPr>
      <w:r w:rsidRPr="00444133">
        <w:rPr>
          <w:sz w:val="24"/>
          <w:szCs w:val="24"/>
        </w:rPr>
        <w:t>Учебный план М</w:t>
      </w:r>
      <w:r>
        <w:rPr>
          <w:sz w:val="24"/>
          <w:szCs w:val="24"/>
        </w:rPr>
        <w:t>Б</w:t>
      </w:r>
      <w:r w:rsidRPr="00444133">
        <w:rPr>
          <w:sz w:val="24"/>
          <w:szCs w:val="24"/>
        </w:rPr>
        <w:t>ОУ Городокской СОШ № 2 имени Героя Советского Союза Г.С. Корнева реализует ФОП НОО и Федеральный учебный план. Учебный план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15EDAD71" w14:textId="77777777" w:rsidR="005739CC" w:rsidRPr="00444133" w:rsidRDefault="005739CC" w:rsidP="005739CC">
      <w:pPr>
        <w:pStyle w:val="20"/>
        <w:shd w:val="clear" w:color="auto" w:fill="auto"/>
        <w:tabs>
          <w:tab w:val="left" w:pos="1532"/>
        </w:tabs>
        <w:spacing w:before="0" w:after="0" w:line="240" w:lineRule="auto"/>
        <w:ind w:firstLine="567"/>
        <w:rPr>
          <w:sz w:val="24"/>
          <w:szCs w:val="24"/>
        </w:rPr>
      </w:pPr>
      <w:r w:rsidRPr="00444133">
        <w:rPr>
          <w:sz w:val="24"/>
          <w:szCs w:val="24"/>
        </w:rPr>
        <w:t>Содержание образования при получении начального общего образования реализуется преимущественно за счёт учебных курсов, обеспечивающих целостное восприятие мира, системно-деятельностный подход и индивидуализацию обучения.</w:t>
      </w:r>
    </w:p>
    <w:p w14:paraId="5A238EB5" w14:textId="77777777" w:rsidR="005739CC" w:rsidRPr="00444133" w:rsidRDefault="005739CC" w:rsidP="005739CC">
      <w:pPr>
        <w:pStyle w:val="20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4"/>
          <w:szCs w:val="24"/>
        </w:rPr>
      </w:pPr>
      <w:r w:rsidRPr="00444133">
        <w:rPr>
          <w:sz w:val="24"/>
          <w:szCs w:val="24"/>
        </w:rPr>
        <w:t>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обучающихся.</w:t>
      </w:r>
    </w:p>
    <w:p w14:paraId="21269A9C" w14:textId="77777777" w:rsidR="005739CC" w:rsidRPr="00444133" w:rsidRDefault="005739CC" w:rsidP="005739CC">
      <w:pPr>
        <w:pStyle w:val="20"/>
        <w:shd w:val="clear" w:color="auto" w:fill="auto"/>
        <w:tabs>
          <w:tab w:val="left" w:pos="1532"/>
        </w:tabs>
        <w:spacing w:before="0" w:after="0" w:line="240" w:lineRule="auto"/>
        <w:ind w:firstLine="567"/>
        <w:rPr>
          <w:sz w:val="24"/>
          <w:szCs w:val="24"/>
        </w:rPr>
      </w:pPr>
      <w:r w:rsidRPr="00444133">
        <w:rPr>
          <w:sz w:val="24"/>
          <w:szCs w:val="24"/>
        </w:rPr>
        <w:t>Учебный план состоит из двух частей - обязательной части и части, формируемой участниками образовательных отношений.</w:t>
      </w:r>
    </w:p>
    <w:p w14:paraId="610618E1" w14:textId="77777777" w:rsidR="005739CC" w:rsidRPr="00444133" w:rsidRDefault="005739CC" w:rsidP="005739C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44133">
        <w:rPr>
          <w:sz w:val="24"/>
          <w:szCs w:val="24"/>
        </w:rPr>
        <w:t>Объём обязательной части программы начального общего образования составляет 80%, а объём части, формируемой участниками образовательных отношений из перечня, предлагаемого образовательной организацией, - 20% от общего объёма.</w:t>
      </w:r>
    </w:p>
    <w:p w14:paraId="41F55125" w14:textId="77777777" w:rsidR="005739CC" w:rsidRPr="00444133" w:rsidRDefault="005739CC" w:rsidP="005739C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44133">
        <w:rPr>
          <w:sz w:val="24"/>
          <w:szCs w:val="24"/>
        </w:rPr>
        <w:t>Обязательная часть федерального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ООП НОО, и учебное время, отводимое на их изучение по классам (годам) обучения.</w:t>
      </w:r>
    </w:p>
    <w:p w14:paraId="7B36D75F" w14:textId="77777777" w:rsidR="005739CC" w:rsidRPr="00444133" w:rsidRDefault="005739CC" w:rsidP="005739CC">
      <w:pPr>
        <w:pStyle w:val="20"/>
        <w:shd w:val="clear" w:color="auto" w:fill="auto"/>
        <w:tabs>
          <w:tab w:val="left" w:pos="1537"/>
        </w:tabs>
        <w:spacing w:before="0" w:after="0" w:line="240" w:lineRule="auto"/>
        <w:ind w:firstLine="567"/>
        <w:rPr>
          <w:sz w:val="24"/>
          <w:szCs w:val="24"/>
        </w:rPr>
      </w:pPr>
      <w:r w:rsidRPr="00444133">
        <w:rPr>
          <w:sz w:val="24"/>
          <w:szCs w:val="24"/>
        </w:rPr>
        <w:t>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предметов. Образовательная недельная нагрузка распределяется равномерно в течение учебной недели, при этом объём максимально допустимой нагрузки в течение дня должен соответствовать действующим санитарным правилам и нормативам.</w:t>
      </w:r>
    </w:p>
    <w:p w14:paraId="01F15D0A" w14:textId="77777777" w:rsidR="005739CC" w:rsidRPr="00444133" w:rsidRDefault="005739CC" w:rsidP="005739CC">
      <w:pPr>
        <w:pStyle w:val="20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4"/>
          <w:szCs w:val="24"/>
        </w:rPr>
      </w:pPr>
      <w:r w:rsidRPr="00444133">
        <w:rPr>
          <w:sz w:val="24"/>
          <w:szCs w:val="24"/>
        </w:rPr>
        <w:t>Урочная деятельность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предметов.</w:t>
      </w:r>
    </w:p>
    <w:p w14:paraId="238AF01F" w14:textId="77777777" w:rsidR="005739CC" w:rsidRPr="00444133" w:rsidRDefault="005739CC" w:rsidP="005739CC">
      <w:pPr>
        <w:pStyle w:val="20"/>
        <w:shd w:val="clear" w:color="auto" w:fill="auto"/>
        <w:tabs>
          <w:tab w:val="left" w:pos="1662"/>
        </w:tabs>
        <w:spacing w:before="0" w:after="0" w:line="240" w:lineRule="auto"/>
        <w:ind w:firstLine="567"/>
        <w:rPr>
          <w:sz w:val="24"/>
          <w:szCs w:val="24"/>
        </w:rPr>
      </w:pPr>
      <w:r w:rsidRPr="00444133">
        <w:rPr>
          <w:sz w:val="24"/>
          <w:szCs w:val="24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обучающихся. </w:t>
      </w:r>
    </w:p>
    <w:p w14:paraId="242AA48A" w14:textId="571D1C08" w:rsidR="005739CC" w:rsidRPr="00444133" w:rsidRDefault="005739CC" w:rsidP="005739CC">
      <w:pPr>
        <w:pStyle w:val="20"/>
        <w:shd w:val="clear" w:color="auto" w:fill="auto"/>
        <w:tabs>
          <w:tab w:val="left" w:pos="1726"/>
        </w:tabs>
        <w:spacing w:before="0" w:after="0" w:line="240" w:lineRule="auto"/>
        <w:ind w:firstLine="567"/>
        <w:rPr>
          <w:sz w:val="24"/>
          <w:szCs w:val="24"/>
        </w:rPr>
      </w:pPr>
      <w:r w:rsidRPr="00444133">
        <w:rPr>
          <w:sz w:val="24"/>
          <w:szCs w:val="24"/>
        </w:rPr>
        <w:t>М</w:t>
      </w:r>
      <w:r>
        <w:rPr>
          <w:sz w:val="24"/>
          <w:szCs w:val="24"/>
        </w:rPr>
        <w:t>Б</w:t>
      </w:r>
      <w:r w:rsidRPr="00444133">
        <w:rPr>
          <w:sz w:val="24"/>
          <w:szCs w:val="24"/>
        </w:rPr>
        <w:t>ОУ Городокская СОШ № 2 имени Героя Советского Союза Г.С. Корнева реализует 1 вариант ФУП, при 5-дневной учебной недели.</w:t>
      </w:r>
    </w:p>
    <w:p w14:paraId="2BAE6001" w14:textId="77777777" w:rsidR="005739CC" w:rsidRPr="00444133" w:rsidRDefault="005739CC" w:rsidP="005739CC">
      <w:pPr>
        <w:pStyle w:val="20"/>
        <w:shd w:val="clear" w:color="auto" w:fill="auto"/>
        <w:tabs>
          <w:tab w:val="left" w:pos="1666"/>
        </w:tabs>
        <w:spacing w:before="0" w:after="0" w:line="240" w:lineRule="auto"/>
        <w:ind w:firstLine="567"/>
        <w:rPr>
          <w:sz w:val="24"/>
          <w:szCs w:val="24"/>
        </w:rPr>
      </w:pPr>
      <w:r w:rsidRPr="00444133">
        <w:rPr>
          <w:sz w:val="24"/>
          <w:szCs w:val="24"/>
        </w:rPr>
        <w:t>Продолжительность учебного года при получении начального общего образования составляет 34 недели, в 1 классе - 33 недели.</w:t>
      </w:r>
    </w:p>
    <w:p w14:paraId="5BA5C6F3" w14:textId="77777777" w:rsidR="005739CC" w:rsidRPr="00444133" w:rsidRDefault="005739CC" w:rsidP="005739CC">
      <w:pPr>
        <w:pStyle w:val="20"/>
        <w:shd w:val="clear" w:color="auto" w:fill="auto"/>
        <w:tabs>
          <w:tab w:val="left" w:pos="1676"/>
        </w:tabs>
        <w:spacing w:before="0" w:after="0" w:line="240" w:lineRule="auto"/>
        <w:ind w:firstLine="567"/>
        <w:rPr>
          <w:sz w:val="24"/>
          <w:szCs w:val="24"/>
        </w:rPr>
      </w:pPr>
      <w:r w:rsidRPr="00444133">
        <w:rPr>
          <w:sz w:val="24"/>
          <w:szCs w:val="24"/>
        </w:rPr>
        <w:t xml:space="preserve">Количество учебных занятий за 4 учебных года составляет </w:t>
      </w:r>
      <w:r w:rsidRPr="00444133">
        <w:rPr>
          <w:sz w:val="24"/>
          <w:szCs w:val="24"/>
          <w:lang w:bidi="ru-RU"/>
        </w:rPr>
        <w:t xml:space="preserve">3039 </w:t>
      </w:r>
      <w:r w:rsidRPr="00444133">
        <w:rPr>
          <w:sz w:val="24"/>
          <w:szCs w:val="24"/>
        </w:rPr>
        <w:t>часов соответствии с требованиями к организации образовательного процесса к учебной нагрузке при 5-дневной учебной неделе.</w:t>
      </w:r>
    </w:p>
    <w:p w14:paraId="01CE4826" w14:textId="77777777" w:rsidR="005739CC" w:rsidRPr="00444133" w:rsidRDefault="005739CC" w:rsidP="005739CC">
      <w:pPr>
        <w:pStyle w:val="20"/>
        <w:shd w:val="clear" w:color="auto" w:fill="auto"/>
        <w:tabs>
          <w:tab w:val="left" w:pos="1748"/>
        </w:tabs>
        <w:spacing w:before="0" w:after="0" w:line="240" w:lineRule="auto"/>
        <w:ind w:firstLine="567"/>
        <w:rPr>
          <w:sz w:val="24"/>
          <w:szCs w:val="24"/>
        </w:rPr>
      </w:pPr>
      <w:r w:rsidRPr="00444133">
        <w:rPr>
          <w:sz w:val="24"/>
          <w:szCs w:val="24"/>
        </w:rPr>
        <w:t>Продолжительность урока составляет:</w:t>
      </w:r>
    </w:p>
    <w:p w14:paraId="61B2948C" w14:textId="77777777" w:rsidR="005739CC" w:rsidRPr="00444133" w:rsidRDefault="005739CC" w:rsidP="005739CC">
      <w:pPr>
        <w:pStyle w:val="20"/>
        <w:numPr>
          <w:ilvl w:val="0"/>
          <w:numId w:val="1"/>
        </w:numPr>
        <w:shd w:val="clear" w:color="auto" w:fill="auto"/>
        <w:spacing w:before="0" w:after="0" w:line="240" w:lineRule="auto"/>
        <w:ind w:left="0" w:firstLine="567"/>
        <w:rPr>
          <w:sz w:val="24"/>
          <w:szCs w:val="24"/>
        </w:rPr>
      </w:pPr>
      <w:r w:rsidRPr="00444133">
        <w:rPr>
          <w:sz w:val="24"/>
          <w:szCs w:val="24"/>
        </w:rPr>
        <w:t>в 1 классе - 35 минут (сентябрь - декабрь), 40 минут (январь - май);</w:t>
      </w:r>
    </w:p>
    <w:p w14:paraId="1AF9A84A" w14:textId="77777777" w:rsidR="005739CC" w:rsidRPr="00444133" w:rsidRDefault="005739CC" w:rsidP="005739CC">
      <w:pPr>
        <w:pStyle w:val="20"/>
        <w:numPr>
          <w:ilvl w:val="0"/>
          <w:numId w:val="1"/>
        </w:numPr>
        <w:shd w:val="clear" w:color="auto" w:fill="auto"/>
        <w:spacing w:before="0" w:after="0" w:line="240" w:lineRule="auto"/>
        <w:ind w:left="0" w:firstLine="567"/>
        <w:rPr>
          <w:sz w:val="24"/>
          <w:szCs w:val="24"/>
        </w:rPr>
      </w:pPr>
      <w:r w:rsidRPr="00444133">
        <w:rPr>
          <w:sz w:val="24"/>
          <w:szCs w:val="24"/>
        </w:rPr>
        <w:t>в классах, в которых обучаются обучающиеся с ОВЗ - 40 минут;</w:t>
      </w:r>
    </w:p>
    <w:p w14:paraId="76B9D8CD" w14:textId="77777777" w:rsidR="005739CC" w:rsidRPr="00444133" w:rsidRDefault="005739CC" w:rsidP="005739CC">
      <w:pPr>
        <w:pStyle w:val="20"/>
        <w:numPr>
          <w:ilvl w:val="0"/>
          <w:numId w:val="1"/>
        </w:numPr>
        <w:shd w:val="clear" w:color="auto" w:fill="auto"/>
        <w:spacing w:before="0" w:after="0" w:line="240" w:lineRule="auto"/>
        <w:ind w:left="0" w:firstLine="567"/>
        <w:rPr>
          <w:sz w:val="24"/>
          <w:szCs w:val="24"/>
        </w:rPr>
      </w:pPr>
      <w:r w:rsidRPr="00444133">
        <w:rPr>
          <w:sz w:val="24"/>
          <w:szCs w:val="24"/>
        </w:rPr>
        <w:t xml:space="preserve">во </w:t>
      </w:r>
      <w:r w:rsidRPr="005739CC">
        <w:rPr>
          <w:rStyle w:val="21"/>
          <w:i w:val="0"/>
          <w:iCs w:val="0"/>
          <w:sz w:val="24"/>
          <w:szCs w:val="24"/>
        </w:rPr>
        <w:t>2-4</w:t>
      </w:r>
      <w:r w:rsidRPr="00444133">
        <w:rPr>
          <w:sz w:val="24"/>
          <w:szCs w:val="24"/>
        </w:rPr>
        <w:t xml:space="preserve"> классах - 40 минут.</w:t>
      </w:r>
    </w:p>
    <w:p w14:paraId="52BF19F9" w14:textId="77777777" w:rsidR="005739CC" w:rsidRPr="00444133" w:rsidRDefault="005739CC" w:rsidP="005739CC">
      <w:pPr>
        <w:pStyle w:val="20"/>
        <w:shd w:val="clear" w:color="auto" w:fill="auto"/>
        <w:tabs>
          <w:tab w:val="left" w:pos="1712"/>
        </w:tabs>
        <w:spacing w:before="0" w:after="0" w:line="240" w:lineRule="auto"/>
        <w:ind w:firstLine="567"/>
        <w:rPr>
          <w:sz w:val="24"/>
          <w:szCs w:val="24"/>
        </w:rPr>
      </w:pPr>
      <w:r w:rsidRPr="00444133">
        <w:rPr>
          <w:sz w:val="24"/>
          <w:szCs w:val="24"/>
        </w:rPr>
        <w:t>Во время занятий проводится перерыв для гимнастики не менее 2 минут.</w:t>
      </w:r>
    </w:p>
    <w:p w14:paraId="085435B5" w14:textId="77777777" w:rsidR="005739CC" w:rsidRPr="00444133" w:rsidRDefault="005739CC" w:rsidP="005739CC">
      <w:pPr>
        <w:pStyle w:val="20"/>
        <w:shd w:val="clear" w:color="auto" w:fill="auto"/>
        <w:tabs>
          <w:tab w:val="left" w:pos="1712"/>
        </w:tabs>
        <w:spacing w:before="0" w:after="0" w:line="240" w:lineRule="auto"/>
        <w:ind w:firstLine="567"/>
        <w:rPr>
          <w:sz w:val="24"/>
          <w:szCs w:val="24"/>
        </w:rPr>
      </w:pPr>
      <w:r w:rsidRPr="00444133">
        <w:rPr>
          <w:sz w:val="24"/>
          <w:szCs w:val="24"/>
        </w:rPr>
        <w:t>В учебном плане отражаются и конкретизируются основные показатели учебного плана:</w:t>
      </w:r>
    </w:p>
    <w:p w14:paraId="219D28D6" w14:textId="77777777" w:rsidR="005739CC" w:rsidRPr="00444133" w:rsidRDefault="005739CC" w:rsidP="005739CC">
      <w:pPr>
        <w:pStyle w:val="20"/>
        <w:numPr>
          <w:ilvl w:val="0"/>
          <w:numId w:val="2"/>
        </w:numPr>
        <w:shd w:val="clear" w:color="auto" w:fill="auto"/>
        <w:spacing w:before="0" w:after="0" w:line="240" w:lineRule="auto"/>
        <w:ind w:left="0" w:firstLine="567"/>
        <w:rPr>
          <w:sz w:val="24"/>
          <w:szCs w:val="24"/>
        </w:rPr>
      </w:pPr>
      <w:r w:rsidRPr="00444133">
        <w:rPr>
          <w:sz w:val="24"/>
          <w:szCs w:val="24"/>
        </w:rPr>
        <w:t>состав учебных предметов;</w:t>
      </w:r>
    </w:p>
    <w:p w14:paraId="2534698B" w14:textId="77777777" w:rsidR="005739CC" w:rsidRPr="00444133" w:rsidRDefault="005739CC" w:rsidP="005739CC">
      <w:pPr>
        <w:pStyle w:val="20"/>
        <w:numPr>
          <w:ilvl w:val="0"/>
          <w:numId w:val="2"/>
        </w:numPr>
        <w:shd w:val="clear" w:color="auto" w:fill="auto"/>
        <w:spacing w:before="0" w:after="0" w:line="240" w:lineRule="auto"/>
        <w:ind w:left="0" w:firstLine="567"/>
        <w:rPr>
          <w:sz w:val="24"/>
          <w:szCs w:val="24"/>
        </w:rPr>
      </w:pPr>
      <w:r w:rsidRPr="00444133">
        <w:rPr>
          <w:sz w:val="24"/>
          <w:szCs w:val="24"/>
        </w:rPr>
        <w:t xml:space="preserve">недельное распределение учебного времени, отводимого на освоение содержания </w:t>
      </w:r>
      <w:r w:rsidRPr="00444133">
        <w:rPr>
          <w:sz w:val="24"/>
          <w:szCs w:val="24"/>
        </w:rPr>
        <w:lastRenderedPageBreak/>
        <w:t>образования по классам и учебным предметам;</w:t>
      </w:r>
    </w:p>
    <w:p w14:paraId="66C1BE21" w14:textId="77777777" w:rsidR="005739CC" w:rsidRPr="00444133" w:rsidRDefault="005739CC" w:rsidP="005739CC">
      <w:pPr>
        <w:pStyle w:val="20"/>
        <w:numPr>
          <w:ilvl w:val="0"/>
          <w:numId w:val="2"/>
        </w:numPr>
        <w:shd w:val="clear" w:color="auto" w:fill="auto"/>
        <w:spacing w:before="0" w:after="0" w:line="240" w:lineRule="auto"/>
        <w:ind w:left="0" w:firstLine="567"/>
        <w:rPr>
          <w:sz w:val="24"/>
          <w:szCs w:val="24"/>
        </w:rPr>
      </w:pPr>
      <w:r w:rsidRPr="00444133">
        <w:rPr>
          <w:sz w:val="24"/>
          <w:szCs w:val="24"/>
        </w:rPr>
        <w:t>максимально допустимая недельная нагрузка обучающихся;</w:t>
      </w:r>
    </w:p>
    <w:p w14:paraId="31A7E084" w14:textId="77777777" w:rsidR="005739CC" w:rsidRPr="00444133" w:rsidRDefault="005739CC" w:rsidP="005739CC">
      <w:pPr>
        <w:pStyle w:val="20"/>
        <w:numPr>
          <w:ilvl w:val="0"/>
          <w:numId w:val="2"/>
        </w:numPr>
        <w:shd w:val="clear" w:color="auto" w:fill="auto"/>
        <w:spacing w:before="0" w:after="0" w:line="240" w:lineRule="auto"/>
        <w:ind w:left="0" w:firstLine="567"/>
        <w:rPr>
          <w:sz w:val="24"/>
          <w:szCs w:val="24"/>
        </w:rPr>
      </w:pPr>
      <w:r w:rsidRPr="00444133">
        <w:rPr>
          <w:sz w:val="24"/>
          <w:szCs w:val="24"/>
        </w:rPr>
        <w:t>максимальная нагрузка с учётом деления классов на группы;</w:t>
      </w:r>
    </w:p>
    <w:p w14:paraId="105CEA58" w14:textId="77777777" w:rsidR="005739CC" w:rsidRPr="00444133" w:rsidRDefault="005739CC" w:rsidP="005739CC">
      <w:pPr>
        <w:pStyle w:val="20"/>
        <w:numPr>
          <w:ilvl w:val="0"/>
          <w:numId w:val="2"/>
        </w:numPr>
        <w:shd w:val="clear" w:color="auto" w:fill="auto"/>
        <w:spacing w:before="0" w:after="0" w:line="240" w:lineRule="auto"/>
        <w:ind w:left="0" w:firstLine="567"/>
        <w:rPr>
          <w:sz w:val="24"/>
          <w:szCs w:val="24"/>
        </w:rPr>
      </w:pPr>
      <w:r w:rsidRPr="00444133">
        <w:rPr>
          <w:sz w:val="24"/>
          <w:szCs w:val="24"/>
        </w:rPr>
        <w:t>план комплектования классов.</w:t>
      </w:r>
    </w:p>
    <w:p w14:paraId="5796E2E5" w14:textId="62207CEC" w:rsidR="005739CC" w:rsidRPr="00980132" w:rsidRDefault="005739CC" w:rsidP="005739CC">
      <w:pPr>
        <w:pStyle w:val="20"/>
        <w:shd w:val="clear" w:color="auto" w:fill="auto"/>
        <w:tabs>
          <w:tab w:val="left" w:pos="1717"/>
        </w:tabs>
        <w:spacing w:before="0" w:after="0" w:line="240" w:lineRule="auto"/>
        <w:ind w:firstLine="567"/>
        <w:rPr>
          <w:sz w:val="24"/>
          <w:szCs w:val="24"/>
        </w:rPr>
      </w:pPr>
      <w:r w:rsidRPr="00444133">
        <w:rPr>
          <w:sz w:val="24"/>
          <w:szCs w:val="24"/>
        </w:rPr>
        <w:t>При реализации данного варианта учебного плана количество часов на физическую культуру составляет 2, третий час реализуется за счет часов внеурочной деятельности «</w:t>
      </w:r>
      <w:r>
        <w:rPr>
          <w:sz w:val="24"/>
          <w:szCs w:val="24"/>
        </w:rPr>
        <w:t>Ритмика</w:t>
      </w:r>
      <w:r w:rsidRPr="00444133">
        <w:rPr>
          <w:sz w:val="24"/>
          <w:szCs w:val="24"/>
        </w:rPr>
        <w:t xml:space="preserve">», за счёт посещения обучающимися спортивных секций, школьного спортивного </w:t>
      </w:r>
      <w:r w:rsidRPr="00980132">
        <w:rPr>
          <w:sz w:val="24"/>
          <w:szCs w:val="24"/>
        </w:rPr>
        <w:t>клуба «Олимпик»,</w:t>
      </w:r>
      <w:r w:rsidRPr="00980132">
        <w:rPr>
          <w:b/>
          <w:bCs/>
          <w:sz w:val="24"/>
          <w:szCs w:val="24"/>
        </w:rPr>
        <w:t xml:space="preserve"> </w:t>
      </w:r>
      <w:r w:rsidRPr="00980132">
        <w:rPr>
          <w:sz w:val="24"/>
          <w:szCs w:val="24"/>
        </w:rPr>
        <w:t>ДЮСШ «Тонус».</w:t>
      </w:r>
    </w:p>
    <w:p w14:paraId="528B5C7B" w14:textId="340E3454" w:rsidR="005739CC" w:rsidRPr="00444133" w:rsidRDefault="005739CC" w:rsidP="005739CC">
      <w:pPr>
        <w:pStyle w:val="20"/>
        <w:shd w:val="clear" w:color="auto" w:fill="auto"/>
        <w:tabs>
          <w:tab w:val="left" w:pos="1717"/>
        </w:tabs>
        <w:spacing w:before="0" w:after="0" w:line="240" w:lineRule="auto"/>
        <w:ind w:firstLine="567"/>
        <w:rPr>
          <w:sz w:val="24"/>
          <w:szCs w:val="24"/>
        </w:rPr>
      </w:pPr>
      <w:r w:rsidRPr="00980132">
        <w:rPr>
          <w:sz w:val="24"/>
          <w:szCs w:val="24"/>
        </w:rPr>
        <w:t xml:space="preserve">Учебный план определяет формы проведения промежуточной аттестации отдельной </w:t>
      </w:r>
      <w:r w:rsidRPr="00444133">
        <w:rPr>
          <w:sz w:val="24"/>
          <w:szCs w:val="24"/>
        </w:rPr>
        <w:t>части или всего объёма учебного предмета, курса, дисциплины (модуля) образовательной программы, в соответствии с Положением М</w:t>
      </w:r>
      <w:r>
        <w:rPr>
          <w:sz w:val="24"/>
          <w:szCs w:val="24"/>
        </w:rPr>
        <w:t>Б</w:t>
      </w:r>
      <w:r w:rsidRPr="00444133">
        <w:rPr>
          <w:sz w:val="24"/>
          <w:szCs w:val="24"/>
        </w:rPr>
        <w:t xml:space="preserve">ОУ Городокской СОШ № 2 имени Героя Советского Союза Г.С. Корнева. </w:t>
      </w:r>
    </w:p>
    <w:p w14:paraId="4767CD19" w14:textId="77777777" w:rsidR="005739CC" w:rsidRPr="00444133" w:rsidRDefault="005739CC" w:rsidP="005739CC">
      <w:pPr>
        <w:pStyle w:val="20"/>
        <w:tabs>
          <w:tab w:val="left" w:pos="1717"/>
        </w:tabs>
        <w:spacing w:before="0" w:after="0" w:line="240" w:lineRule="auto"/>
        <w:ind w:firstLine="567"/>
        <w:rPr>
          <w:bCs/>
          <w:sz w:val="24"/>
          <w:szCs w:val="24"/>
        </w:rPr>
      </w:pPr>
      <w:r w:rsidRPr="00444133">
        <w:rPr>
          <w:bCs/>
          <w:sz w:val="24"/>
          <w:szCs w:val="24"/>
        </w:rPr>
        <w:t>Видами промежуточной аттестации учащихся 1-4-х классах являются:</w:t>
      </w:r>
    </w:p>
    <w:p w14:paraId="74341FEE" w14:textId="77777777" w:rsidR="005739CC" w:rsidRPr="00444133" w:rsidRDefault="005739CC" w:rsidP="005739CC">
      <w:pPr>
        <w:pStyle w:val="20"/>
        <w:numPr>
          <w:ilvl w:val="0"/>
          <w:numId w:val="3"/>
        </w:numPr>
        <w:tabs>
          <w:tab w:val="left" w:pos="1717"/>
        </w:tabs>
        <w:spacing w:before="0" w:after="0" w:line="240" w:lineRule="auto"/>
        <w:ind w:left="0" w:firstLine="567"/>
        <w:rPr>
          <w:sz w:val="24"/>
          <w:szCs w:val="24"/>
        </w:rPr>
      </w:pPr>
      <w:r w:rsidRPr="00444133">
        <w:rPr>
          <w:sz w:val="24"/>
          <w:szCs w:val="24"/>
        </w:rPr>
        <w:t>итоговый комплексный тест;</w:t>
      </w:r>
    </w:p>
    <w:p w14:paraId="0EB9E43A" w14:textId="77777777" w:rsidR="005739CC" w:rsidRPr="00444133" w:rsidRDefault="005739CC" w:rsidP="005739CC">
      <w:pPr>
        <w:pStyle w:val="20"/>
        <w:numPr>
          <w:ilvl w:val="0"/>
          <w:numId w:val="3"/>
        </w:numPr>
        <w:tabs>
          <w:tab w:val="left" w:pos="1717"/>
        </w:tabs>
        <w:spacing w:before="0" w:after="0" w:line="240" w:lineRule="auto"/>
        <w:ind w:left="0" w:firstLine="567"/>
        <w:rPr>
          <w:sz w:val="24"/>
          <w:szCs w:val="24"/>
        </w:rPr>
      </w:pPr>
      <w:r w:rsidRPr="00444133">
        <w:rPr>
          <w:sz w:val="24"/>
          <w:szCs w:val="24"/>
        </w:rPr>
        <w:t>комплексная работа с текстом;</w:t>
      </w:r>
    </w:p>
    <w:p w14:paraId="0C7534CE" w14:textId="77777777" w:rsidR="005739CC" w:rsidRPr="00444133" w:rsidRDefault="005739CC" w:rsidP="005739CC">
      <w:pPr>
        <w:pStyle w:val="20"/>
        <w:numPr>
          <w:ilvl w:val="0"/>
          <w:numId w:val="3"/>
        </w:numPr>
        <w:tabs>
          <w:tab w:val="left" w:pos="1717"/>
        </w:tabs>
        <w:spacing w:before="0" w:after="0" w:line="240" w:lineRule="auto"/>
        <w:ind w:left="0" w:firstLine="567"/>
        <w:rPr>
          <w:sz w:val="24"/>
          <w:szCs w:val="24"/>
        </w:rPr>
      </w:pPr>
      <w:r w:rsidRPr="00444133">
        <w:rPr>
          <w:sz w:val="24"/>
          <w:szCs w:val="24"/>
        </w:rPr>
        <w:t>тест;</w:t>
      </w:r>
    </w:p>
    <w:p w14:paraId="07776B00" w14:textId="77777777" w:rsidR="005739CC" w:rsidRPr="00444133" w:rsidRDefault="005739CC" w:rsidP="005739CC">
      <w:pPr>
        <w:pStyle w:val="20"/>
        <w:numPr>
          <w:ilvl w:val="0"/>
          <w:numId w:val="3"/>
        </w:numPr>
        <w:tabs>
          <w:tab w:val="left" w:pos="1717"/>
        </w:tabs>
        <w:spacing w:before="0" w:after="0" w:line="240" w:lineRule="auto"/>
        <w:ind w:left="0" w:firstLine="567"/>
        <w:rPr>
          <w:sz w:val="24"/>
          <w:szCs w:val="24"/>
        </w:rPr>
      </w:pPr>
      <w:r w:rsidRPr="00444133">
        <w:rPr>
          <w:sz w:val="24"/>
          <w:szCs w:val="24"/>
        </w:rPr>
        <w:t>тестирование;</w:t>
      </w:r>
    </w:p>
    <w:p w14:paraId="0B50A044" w14:textId="77777777" w:rsidR="005739CC" w:rsidRPr="00444133" w:rsidRDefault="005739CC" w:rsidP="005739CC">
      <w:pPr>
        <w:pStyle w:val="20"/>
        <w:numPr>
          <w:ilvl w:val="0"/>
          <w:numId w:val="3"/>
        </w:numPr>
        <w:tabs>
          <w:tab w:val="left" w:pos="1717"/>
        </w:tabs>
        <w:spacing w:before="0" w:after="0" w:line="240" w:lineRule="auto"/>
        <w:ind w:left="0" w:firstLine="567"/>
        <w:rPr>
          <w:sz w:val="24"/>
          <w:szCs w:val="24"/>
        </w:rPr>
      </w:pPr>
      <w:r w:rsidRPr="00444133">
        <w:rPr>
          <w:sz w:val="24"/>
          <w:szCs w:val="24"/>
        </w:rPr>
        <w:t>контрольная работа;</w:t>
      </w:r>
    </w:p>
    <w:p w14:paraId="2F210C33" w14:textId="77777777" w:rsidR="005739CC" w:rsidRPr="00444133" w:rsidRDefault="005739CC" w:rsidP="005739CC">
      <w:pPr>
        <w:pStyle w:val="20"/>
        <w:numPr>
          <w:ilvl w:val="0"/>
          <w:numId w:val="3"/>
        </w:numPr>
        <w:tabs>
          <w:tab w:val="left" w:pos="1717"/>
        </w:tabs>
        <w:spacing w:before="0" w:after="0" w:line="240" w:lineRule="auto"/>
        <w:ind w:left="0" w:firstLine="567"/>
        <w:rPr>
          <w:sz w:val="24"/>
          <w:szCs w:val="24"/>
        </w:rPr>
      </w:pPr>
      <w:r w:rsidRPr="00444133">
        <w:rPr>
          <w:sz w:val="24"/>
          <w:szCs w:val="24"/>
        </w:rPr>
        <w:t>творческая работа.</w:t>
      </w:r>
    </w:p>
    <w:p w14:paraId="21DDBC8C" w14:textId="77777777" w:rsidR="005739CC" w:rsidRPr="00444133" w:rsidRDefault="005739CC" w:rsidP="005739CC">
      <w:pPr>
        <w:pStyle w:val="20"/>
        <w:shd w:val="clear" w:color="auto" w:fill="auto"/>
        <w:tabs>
          <w:tab w:val="left" w:pos="1666"/>
        </w:tabs>
        <w:spacing w:before="0" w:after="0" w:line="240" w:lineRule="auto"/>
        <w:ind w:firstLine="567"/>
        <w:rPr>
          <w:sz w:val="24"/>
          <w:szCs w:val="24"/>
        </w:rPr>
      </w:pPr>
      <w:r w:rsidRPr="00444133">
        <w:rPr>
          <w:sz w:val="24"/>
          <w:szCs w:val="24"/>
        </w:rPr>
        <w:t>Суммарный объём домашнего задания по всем предметам для каждого класса не превышает продолжительности выполнения 1 час - для 1 класса, 1,5 часа - для 2 и 3 классов, 2 часа - для 4 класса. Образовательной организацией осуществляется координация и контроль объёма домашнего задания обучающихся каждого класса по всем предметам в соответствии с Гигиеническими нормативами.</w:t>
      </w:r>
    </w:p>
    <w:p w14:paraId="1256A4E0" w14:textId="218B4F9E" w:rsidR="00B01C98" w:rsidRDefault="00B01C98"/>
    <w:p w14:paraId="01FF8005" w14:textId="77777777" w:rsidR="005739CC" w:rsidRPr="001F6E4E" w:rsidRDefault="005739CC" w:rsidP="005739CC">
      <w:pPr>
        <w:spacing w:after="0" w:line="240" w:lineRule="auto"/>
        <w:ind w:left="6096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1F6E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УТВЕРЖДАЮ:_</w:t>
      </w:r>
      <w:proofErr w:type="gramEnd"/>
      <w:r w:rsidRPr="001F6E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____________  </w:t>
      </w:r>
    </w:p>
    <w:p w14:paraId="41DEF64A" w14:textId="77777777" w:rsidR="005739CC" w:rsidRPr="001F6E4E" w:rsidRDefault="005739CC" w:rsidP="005739CC">
      <w:pPr>
        <w:spacing w:after="0" w:line="240" w:lineRule="auto"/>
        <w:ind w:left="6096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</w:pPr>
      <w:r w:rsidRPr="001F6E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директор школы </w:t>
      </w:r>
      <w:proofErr w:type="spellStart"/>
      <w:r w:rsidRPr="001F6E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Гаас</w:t>
      </w:r>
      <w:proofErr w:type="spellEnd"/>
      <w:r w:rsidRPr="001F6E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О.А</w:t>
      </w:r>
      <w:r w:rsidRPr="001F6E4E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  <w:t xml:space="preserve"> </w:t>
      </w:r>
    </w:p>
    <w:p w14:paraId="219B50C0" w14:textId="77777777" w:rsidR="005739CC" w:rsidRPr="001F6E4E" w:rsidRDefault="005739CC" w:rsidP="005739C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</w:pPr>
    </w:p>
    <w:p w14:paraId="5E759463" w14:textId="77777777" w:rsidR="005739CC" w:rsidRPr="001F6E4E" w:rsidRDefault="005739CC" w:rsidP="005739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E4E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  <w:t>МБОУ Городокская СОШ № 2 имени Героя Советского Союза Г.С. Корнева</w:t>
      </w:r>
    </w:p>
    <w:p w14:paraId="5FCA9479" w14:textId="77777777" w:rsidR="005739CC" w:rsidRPr="001F6E4E" w:rsidRDefault="005739CC" w:rsidP="005739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AEBF1E" w14:textId="77777777" w:rsidR="005739CC" w:rsidRPr="001F6E4E" w:rsidRDefault="005739CC" w:rsidP="005739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E4E">
        <w:rPr>
          <w:rFonts w:ascii="Times New Roman" w:hAnsi="Times New Roman" w:cs="Times New Roman"/>
          <w:b/>
          <w:bCs/>
          <w:sz w:val="24"/>
          <w:szCs w:val="24"/>
        </w:rPr>
        <w:t xml:space="preserve">Учебный план </w:t>
      </w:r>
    </w:p>
    <w:p w14:paraId="3FE6E7F2" w14:textId="77777777" w:rsidR="005739CC" w:rsidRPr="001F6E4E" w:rsidRDefault="005739CC" w:rsidP="005739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E4E">
        <w:rPr>
          <w:rFonts w:ascii="Times New Roman" w:hAnsi="Times New Roman" w:cs="Times New Roman"/>
          <w:b/>
          <w:bCs/>
          <w:sz w:val="24"/>
          <w:szCs w:val="24"/>
        </w:rPr>
        <w:t>на 2024-25 учебный год</w:t>
      </w:r>
    </w:p>
    <w:p w14:paraId="185D071B" w14:textId="77777777" w:rsidR="005739CC" w:rsidRPr="001F6E4E" w:rsidRDefault="005739CC" w:rsidP="005739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E4E">
        <w:rPr>
          <w:rFonts w:ascii="Times New Roman" w:hAnsi="Times New Roman" w:cs="Times New Roman"/>
          <w:b/>
          <w:bCs/>
          <w:sz w:val="24"/>
          <w:szCs w:val="24"/>
        </w:rPr>
        <w:t>1-4 классы</w:t>
      </w:r>
    </w:p>
    <w:p w14:paraId="43E668A1" w14:textId="77777777" w:rsidR="005739CC" w:rsidRPr="001F6E4E" w:rsidRDefault="005739CC" w:rsidP="005739CC">
      <w:pPr>
        <w:spacing w:after="0" w:line="240" w:lineRule="auto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8"/>
        <w:gridCol w:w="2094"/>
        <w:gridCol w:w="548"/>
        <w:gridCol w:w="708"/>
        <w:gridCol w:w="709"/>
        <w:gridCol w:w="709"/>
        <w:gridCol w:w="1276"/>
        <w:gridCol w:w="2409"/>
      </w:tblGrid>
      <w:tr w:rsidR="005739CC" w:rsidRPr="001F6E4E" w14:paraId="10E4A6F5" w14:textId="77777777" w:rsidTr="008668C3">
        <w:trPr>
          <w:trHeight w:val="20"/>
          <w:jc w:val="center"/>
        </w:trPr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48CFD0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1pt"/>
                <w:sz w:val="24"/>
                <w:szCs w:val="24"/>
              </w:rPr>
              <w:t>Предметные</w:t>
            </w:r>
          </w:p>
          <w:p w14:paraId="79594AE8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1pt"/>
                <w:sz w:val="24"/>
                <w:szCs w:val="24"/>
              </w:rPr>
              <w:t>области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B994B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1pt"/>
                <w:sz w:val="24"/>
                <w:szCs w:val="24"/>
              </w:rPr>
              <w:t>Учебные предметы/ классы</w:t>
            </w: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4CB8D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1pt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11E36C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1pt"/>
                <w:sz w:val="24"/>
                <w:szCs w:val="24"/>
              </w:rPr>
              <w:t>Всего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4E822C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  <w:sz w:val="24"/>
                <w:szCs w:val="24"/>
              </w:rPr>
            </w:pPr>
            <w:r w:rsidRPr="001F6E4E">
              <w:rPr>
                <w:rStyle w:val="211pt"/>
                <w:sz w:val="24"/>
                <w:szCs w:val="24"/>
              </w:rPr>
              <w:t>Формы промежуточной аттестации</w:t>
            </w:r>
          </w:p>
        </w:tc>
      </w:tr>
      <w:tr w:rsidR="005739CC" w:rsidRPr="001F6E4E" w14:paraId="618F468A" w14:textId="77777777" w:rsidTr="008668C3">
        <w:trPr>
          <w:trHeight w:val="20"/>
          <w:jc w:val="center"/>
        </w:trPr>
        <w:tc>
          <w:tcPr>
            <w:tcW w:w="17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E5B7BB" w14:textId="77777777" w:rsidR="005739CC" w:rsidRPr="001F6E4E" w:rsidRDefault="005739CC" w:rsidP="00866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C659A6" w14:textId="77777777" w:rsidR="005739CC" w:rsidRPr="001F6E4E" w:rsidRDefault="005739CC" w:rsidP="00866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6A118A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rStyle w:val="211pt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2FCBF9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rStyle w:val="211pt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0FE93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rStyle w:val="211pt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3358D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rStyle w:val="211pt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CA4E7E" w14:textId="77777777" w:rsidR="005739CC" w:rsidRPr="001F6E4E" w:rsidRDefault="005739CC" w:rsidP="00866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3223AC" w14:textId="77777777" w:rsidR="005739CC" w:rsidRPr="001F6E4E" w:rsidRDefault="005739CC" w:rsidP="00866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39CC" w:rsidRPr="001F6E4E" w14:paraId="34D59ACD" w14:textId="77777777" w:rsidTr="008668C3">
        <w:trPr>
          <w:trHeight w:val="20"/>
          <w:jc w:val="center"/>
        </w:trPr>
        <w:tc>
          <w:tcPr>
            <w:tcW w:w="77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91F9CB" w14:textId="77777777" w:rsidR="005739CC" w:rsidRPr="001F6E4E" w:rsidRDefault="005739CC" w:rsidP="00866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E4E">
              <w:rPr>
                <w:rStyle w:val="211pt"/>
                <w:rFonts w:eastAsia="Arial Unicode MS"/>
                <w:sz w:val="24"/>
                <w:szCs w:val="24"/>
              </w:rPr>
              <w:t>Обязательная часть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28BC89" w14:textId="77777777" w:rsidR="005739CC" w:rsidRPr="001F6E4E" w:rsidRDefault="005739CC" w:rsidP="008668C3">
            <w:pPr>
              <w:spacing w:after="0" w:line="240" w:lineRule="auto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</w:p>
        </w:tc>
      </w:tr>
      <w:tr w:rsidR="005739CC" w:rsidRPr="001F6E4E" w14:paraId="045CC859" w14:textId="77777777" w:rsidTr="008668C3">
        <w:trPr>
          <w:trHeight w:val="20"/>
          <w:jc w:val="center"/>
        </w:trPr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08BCF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rStyle w:val="211pt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2035CE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rStyle w:val="211pt"/>
                <w:sz w:val="24"/>
                <w:szCs w:val="24"/>
              </w:rPr>
              <w:t>Русский язык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BCDCC0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6DB0F0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29E118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AD43DD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114F93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68F86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3pt"/>
                <w:b w:val="0"/>
                <w:bCs w:val="0"/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ИКТ</w:t>
            </w:r>
          </w:p>
        </w:tc>
      </w:tr>
      <w:tr w:rsidR="005739CC" w:rsidRPr="001F6E4E" w14:paraId="19D50E05" w14:textId="77777777" w:rsidTr="008668C3">
        <w:trPr>
          <w:trHeight w:val="20"/>
          <w:jc w:val="center"/>
        </w:trPr>
        <w:tc>
          <w:tcPr>
            <w:tcW w:w="17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7EA870" w14:textId="77777777" w:rsidR="005739CC" w:rsidRPr="001F6E4E" w:rsidRDefault="005739CC" w:rsidP="00866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0D409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rStyle w:val="211pt"/>
                <w:sz w:val="24"/>
                <w:szCs w:val="24"/>
              </w:rPr>
              <w:t>Литературное чтение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A34725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ED233E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DE255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90A46F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00E9B9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4F46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3pt"/>
                <w:b w:val="0"/>
                <w:bCs w:val="0"/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КРТ</w:t>
            </w:r>
          </w:p>
        </w:tc>
      </w:tr>
      <w:tr w:rsidR="005739CC" w:rsidRPr="001F6E4E" w14:paraId="3B5F5B0D" w14:textId="77777777" w:rsidTr="008668C3">
        <w:trPr>
          <w:trHeight w:val="20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878446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rStyle w:val="211pt"/>
                <w:sz w:val="24"/>
                <w:szCs w:val="24"/>
              </w:rPr>
              <w:t>Иностранный</w:t>
            </w:r>
          </w:p>
          <w:p w14:paraId="72EA3C94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rStyle w:val="211pt"/>
                <w:sz w:val="24"/>
                <w:szCs w:val="24"/>
              </w:rPr>
              <w:t>язык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30117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rStyle w:val="211pt"/>
                <w:sz w:val="24"/>
                <w:szCs w:val="24"/>
              </w:rPr>
              <w:t>Иностранный язык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D84A2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1pt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05F3F2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C747E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BDB6A1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140274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EDCF4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3pt"/>
                <w:b w:val="0"/>
                <w:bCs w:val="0"/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Контрольная работа</w:t>
            </w:r>
          </w:p>
        </w:tc>
      </w:tr>
      <w:tr w:rsidR="005739CC" w:rsidRPr="001F6E4E" w14:paraId="48ED4FBC" w14:textId="77777777" w:rsidTr="008668C3">
        <w:trPr>
          <w:trHeight w:val="20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4D677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rStyle w:val="211pt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147DC8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rStyle w:val="211pt"/>
                <w:sz w:val="24"/>
                <w:szCs w:val="24"/>
              </w:rPr>
              <w:t>Математика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2A205F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28B7A0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194A2C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3F33AE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AE6ECD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DB172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3pt"/>
                <w:b w:val="0"/>
                <w:bCs w:val="0"/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ИКТ</w:t>
            </w:r>
          </w:p>
        </w:tc>
      </w:tr>
      <w:tr w:rsidR="005739CC" w:rsidRPr="001F6E4E" w14:paraId="32452CBA" w14:textId="77777777" w:rsidTr="008668C3">
        <w:trPr>
          <w:trHeight w:val="20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18B9BC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rStyle w:val="211pt"/>
                <w:sz w:val="24"/>
                <w:szCs w:val="24"/>
              </w:rPr>
              <w:t>Обществознание и естествознание («окружающий мир»)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9A4459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rStyle w:val="211pt"/>
                <w:sz w:val="24"/>
                <w:szCs w:val="24"/>
              </w:rPr>
              <w:t>Окружающий мир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D0F7C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87B2FC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A2419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778F8C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CADE1A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6908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3pt"/>
                <w:b w:val="0"/>
                <w:bCs w:val="0"/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ИКТ</w:t>
            </w:r>
          </w:p>
        </w:tc>
      </w:tr>
      <w:tr w:rsidR="005739CC" w:rsidRPr="001F6E4E" w14:paraId="4A8F6E62" w14:textId="77777777" w:rsidTr="008668C3">
        <w:trPr>
          <w:trHeight w:val="20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D1A6BA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rStyle w:val="211pt"/>
                <w:sz w:val="24"/>
                <w:szCs w:val="24"/>
              </w:rPr>
              <w:t>Основы</w:t>
            </w:r>
          </w:p>
          <w:p w14:paraId="5FF5E82A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rStyle w:val="211pt"/>
                <w:sz w:val="24"/>
                <w:szCs w:val="24"/>
              </w:rPr>
              <w:lastRenderedPageBreak/>
              <w:t>религиозных</w:t>
            </w:r>
          </w:p>
          <w:p w14:paraId="77D86EBE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rStyle w:val="211pt"/>
                <w:sz w:val="24"/>
                <w:szCs w:val="24"/>
              </w:rPr>
              <w:t>культур</w:t>
            </w:r>
          </w:p>
          <w:p w14:paraId="451D66E9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rStyle w:val="211pt"/>
                <w:sz w:val="24"/>
                <w:szCs w:val="24"/>
              </w:rPr>
              <w:t>и светской этики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1C41A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rStyle w:val="211pt"/>
                <w:sz w:val="24"/>
                <w:szCs w:val="24"/>
              </w:rPr>
              <w:lastRenderedPageBreak/>
              <w:t xml:space="preserve">Основы </w:t>
            </w:r>
            <w:r w:rsidRPr="001F6E4E">
              <w:rPr>
                <w:rStyle w:val="211pt"/>
                <w:sz w:val="24"/>
                <w:szCs w:val="24"/>
              </w:rPr>
              <w:lastRenderedPageBreak/>
              <w:t>религиозных культур и светской этики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CCC98D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1pt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CF13A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1pt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9F1116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1pt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5F8315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34B3D6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1891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3pt"/>
                <w:b w:val="0"/>
                <w:bCs w:val="0"/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 xml:space="preserve">Тест </w:t>
            </w:r>
          </w:p>
        </w:tc>
      </w:tr>
      <w:tr w:rsidR="005739CC" w:rsidRPr="001F6E4E" w14:paraId="2055AFF8" w14:textId="77777777" w:rsidTr="008668C3">
        <w:trPr>
          <w:trHeight w:val="20"/>
          <w:jc w:val="center"/>
        </w:trPr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8A7B3E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rStyle w:val="211pt"/>
                <w:sz w:val="24"/>
                <w:szCs w:val="24"/>
              </w:rPr>
              <w:t>Искусство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A6EAF8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rStyle w:val="211pt"/>
                <w:sz w:val="24"/>
                <w:szCs w:val="24"/>
              </w:rPr>
              <w:t>Изобразительное</w:t>
            </w:r>
          </w:p>
          <w:p w14:paraId="4090DFDF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rStyle w:val="211pt"/>
                <w:sz w:val="24"/>
                <w:szCs w:val="24"/>
              </w:rPr>
              <w:t>искусство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93532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AA8811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32EA43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1F05F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7F32DF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F5DFF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3pt"/>
                <w:b w:val="0"/>
                <w:bCs w:val="0"/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Творческая работа</w:t>
            </w:r>
          </w:p>
        </w:tc>
      </w:tr>
      <w:tr w:rsidR="005739CC" w:rsidRPr="001F6E4E" w14:paraId="6388BFA1" w14:textId="77777777" w:rsidTr="008668C3">
        <w:trPr>
          <w:trHeight w:val="20"/>
          <w:jc w:val="center"/>
        </w:trPr>
        <w:tc>
          <w:tcPr>
            <w:tcW w:w="17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4C76A4" w14:textId="77777777" w:rsidR="005739CC" w:rsidRPr="001F6E4E" w:rsidRDefault="005739CC" w:rsidP="00866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70383D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rStyle w:val="211pt"/>
                <w:sz w:val="24"/>
                <w:szCs w:val="24"/>
              </w:rPr>
              <w:t>Музыка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2A3AA6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18DEE1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B18C7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628F97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2B7317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B0E19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3pt"/>
                <w:b w:val="0"/>
                <w:bCs w:val="0"/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 xml:space="preserve">Тест </w:t>
            </w:r>
          </w:p>
        </w:tc>
      </w:tr>
      <w:tr w:rsidR="005739CC" w:rsidRPr="001F6E4E" w14:paraId="6D52FBED" w14:textId="77777777" w:rsidTr="008668C3">
        <w:trPr>
          <w:trHeight w:val="20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2C6892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rStyle w:val="211pt"/>
                <w:color w:val="auto"/>
                <w:sz w:val="24"/>
                <w:szCs w:val="24"/>
              </w:rPr>
              <w:t>Технология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B45DCB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rStyle w:val="211pt"/>
                <w:color w:val="auto"/>
                <w:sz w:val="24"/>
                <w:szCs w:val="24"/>
              </w:rPr>
              <w:t>Труд (технология)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EE36E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7ACA9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D77DA0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FB3FBD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C8FC9E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013C2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3pt"/>
                <w:b w:val="0"/>
                <w:bCs w:val="0"/>
                <w:color w:val="auto"/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Творческая работа</w:t>
            </w:r>
          </w:p>
        </w:tc>
      </w:tr>
      <w:tr w:rsidR="005739CC" w:rsidRPr="001F6E4E" w14:paraId="6C38FDA9" w14:textId="77777777" w:rsidTr="008668C3">
        <w:trPr>
          <w:trHeight w:val="20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979614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rStyle w:val="211pt"/>
                <w:sz w:val="24"/>
                <w:szCs w:val="24"/>
              </w:rPr>
              <w:t>Физическая</w:t>
            </w:r>
          </w:p>
          <w:p w14:paraId="09655529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rStyle w:val="211pt"/>
                <w:sz w:val="24"/>
                <w:szCs w:val="24"/>
              </w:rPr>
              <w:t>культура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80BBD9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rStyle w:val="211pt"/>
                <w:sz w:val="24"/>
                <w:szCs w:val="24"/>
              </w:rPr>
              <w:t>Физическая культура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B31EEA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B5E1DA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66925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CA16F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69F5DE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A179F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3pt"/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 xml:space="preserve">Тестирование </w:t>
            </w:r>
          </w:p>
        </w:tc>
      </w:tr>
      <w:tr w:rsidR="005739CC" w:rsidRPr="001F6E4E" w14:paraId="5A8E77C6" w14:textId="77777777" w:rsidTr="008668C3">
        <w:trPr>
          <w:trHeight w:val="20"/>
          <w:jc w:val="center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68207F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rStyle w:val="211pt"/>
                <w:sz w:val="24"/>
                <w:szCs w:val="24"/>
              </w:rPr>
              <w:t>Итого: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B39BC0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6AF900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DF76B3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99B0E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1E1C75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36B36E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3pt"/>
                <w:b w:val="0"/>
                <w:bCs w:val="0"/>
                <w:sz w:val="24"/>
                <w:szCs w:val="24"/>
              </w:rPr>
            </w:pPr>
          </w:p>
        </w:tc>
      </w:tr>
      <w:tr w:rsidR="005739CC" w:rsidRPr="001F6E4E" w14:paraId="23D7ED7E" w14:textId="77777777" w:rsidTr="008668C3">
        <w:trPr>
          <w:trHeight w:val="20"/>
          <w:jc w:val="center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5C7AA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rStyle w:val="211pt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198B57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03667D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FBA1A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13587A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3622C7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E0F9B1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3pt"/>
                <w:b w:val="0"/>
                <w:bCs w:val="0"/>
                <w:sz w:val="24"/>
                <w:szCs w:val="24"/>
              </w:rPr>
            </w:pPr>
          </w:p>
        </w:tc>
      </w:tr>
      <w:tr w:rsidR="005739CC" w:rsidRPr="001F6E4E" w14:paraId="7817AC19" w14:textId="77777777" w:rsidTr="008668C3">
        <w:trPr>
          <w:trHeight w:val="20"/>
          <w:jc w:val="center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BECDB8" w14:textId="77777777" w:rsidR="005739CC" w:rsidRPr="00C230BA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1pt"/>
                <w:b w:val="0"/>
                <w:bCs w:val="0"/>
                <w:i/>
                <w:iCs/>
                <w:sz w:val="24"/>
                <w:szCs w:val="24"/>
              </w:rPr>
            </w:pPr>
            <w:r w:rsidRPr="00C230BA">
              <w:rPr>
                <w:rStyle w:val="211pt"/>
                <w:b w:val="0"/>
                <w:bCs w:val="0"/>
                <w:i/>
                <w:iCs/>
                <w:sz w:val="24"/>
                <w:szCs w:val="24"/>
              </w:rPr>
              <w:t xml:space="preserve">Риторика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E6E89C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3pt"/>
                <w:b w:val="0"/>
                <w:bCs w:val="0"/>
                <w:i/>
                <w:iCs/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65734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3pt"/>
                <w:b w:val="0"/>
                <w:bCs w:val="0"/>
                <w:i/>
                <w:iCs/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C3803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3pt"/>
                <w:b w:val="0"/>
                <w:bCs w:val="0"/>
                <w:i/>
                <w:iCs/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DA7EC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3pt"/>
                <w:b w:val="0"/>
                <w:bCs w:val="0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200AF6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3pt"/>
                <w:b w:val="0"/>
                <w:bCs w:val="0"/>
                <w:i/>
                <w:iCs/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514D85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3pt"/>
                <w:b w:val="0"/>
                <w:bCs w:val="0"/>
                <w:i/>
                <w:iCs/>
                <w:sz w:val="24"/>
                <w:szCs w:val="24"/>
              </w:rPr>
            </w:pPr>
            <w:r w:rsidRPr="001F6E4E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КРТ</w:t>
            </w:r>
          </w:p>
        </w:tc>
      </w:tr>
      <w:tr w:rsidR="005739CC" w:rsidRPr="001F6E4E" w14:paraId="3BFC616B" w14:textId="77777777" w:rsidTr="008668C3">
        <w:trPr>
          <w:trHeight w:val="20"/>
          <w:jc w:val="center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2318B" w14:textId="77777777" w:rsidR="005739CC" w:rsidRPr="00C230BA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1pt"/>
                <w:b w:val="0"/>
                <w:bCs w:val="0"/>
                <w:i/>
                <w:iCs/>
                <w:sz w:val="24"/>
                <w:szCs w:val="24"/>
              </w:rPr>
            </w:pPr>
            <w:r w:rsidRPr="00C230BA">
              <w:rPr>
                <w:rStyle w:val="211pt"/>
                <w:b w:val="0"/>
                <w:bCs w:val="0"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A38215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3pt"/>
                <w:b w:val="0"/>
                <w:bCs w:val="0"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21847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3pt"/>
                <w:b w:val="0"/>
                <w:bCs w:val="0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2A1B8E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3pt"/>
                <w:b w:val="0"/>
                <w:bCs w:val="0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700687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3pt"/>
                <w:b w:val="0"/>
                <w:bCs w:val="0"/>
                <w:i/>
                <w:iCs/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B7511E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3pt"/>
                <w:b w:val="0"/>
                <w:bCs w:val="0"/>
                <w:i/>
                <w:iCs/>
                <w:sz w:val="24"/>
                <w:szCs w:val="24"/>
              </w:rPr>
            </w:pPr>
            <w:r w:rsidRPr="001F6E4E">
              <w:rPr>
                <w:rStyle w:val="213pt"/>
                <w:b w:val="0"/>
                <w:bCs w:val="0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AFD146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3pt"/>
                <w:b w:val="0"/>
                <w:bCs w:val="0"/>
                <w:i/>
                <w:iCs/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Тестирование</w:t>
            </w:r>
          </w:p>
        </w:tc>
      </w:tr>
      <w:tr w:rsidR="005739CC" w:rsidRPr="001F6E4E" w14:paraId="1D721B40" w14:textId="77777777" w:rsidTr="008668C3">
        <w:trPr>
          <w:trHeight w:val="20"/>
          <w:jc w:val="center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20A6E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1pt"/>
                <w:b w:val="0"/>
                <w:bCs w:val="0"/>
                <w:sz w:val="24"/>
                <w:szCs w:val="24"/>
              </w:rPr>
            </w:pPr>
            <w:r w:rsidRPr="001F6E4E">
              <w:rPr>
                <w:color w:val="000000"/>
                <w:sz w:val="24"/>
                <w:szCs w:val="24"/>
                <w:lang w:eastAsia="ru-RU" w:bidi="ru-RU"/>
              </w:rPr>
              <w:t>Максимально допустимая недельная нагрузка (при 5-дневной неделе) в соответствии с санитарными правилами и нормами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6FF85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3pt"/>
                <w:b w:val="0"/>
                <w:bCs w:val="0"/>
                <w:sz w:val="24"/>
                <w:szCs w:val="24"/>
              </w:rPr>
            </w:pPr>
            <w:r w:rsidRPr="001F6E4E">
              <w:rPr>
                <w:rStyle w:val="211pt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557D4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3pt"/>
                <w:b w:val="0"/>
                <w:bCs w:val="0"/>
                <w:sz w:val="24"/>
                <w:szCs w:val="24"/>
              </w:rPr>
            </w:pPr>
            <w:r w:rsidRPr="001F6E4E">
              <w:rPr>
                <w:rStyle w:val="211pt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471092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3pt"/>
                <w:b w:val="0"/>
                <w:bCs w:val="0"/>
                <w:sz w:val="24"/>
                <w:szCs w:val="24"/>
              </w:rPr>
            </w:pPr>
            <w:r w:rsidRPr="001F6E4E">
              <w:rPr>
                <w:rStyle w:val="211pt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537F7E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3pt"/>
                <w:b w:val="0"/>
                <w:bCs w:val="0"/>
                <w:sz w:val="24"/>
                <w:szCs w:val="24"/>
              </w:rPr>
            </w:pPr>
            <w:r w:rsidRPr="001F6E4E">
              <w:rPr>
                <w:rStyle w:val="211pt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4EBF11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3pt"/>
                <w:b w:val="0"/>
                <w:bCs w:val="0"/>
                <w:sz w:val="24"/>
                <w:szCs w:val="24"/>
              </w:rPr>
            </w:pPr>
            <w:r w:rsidRPr="001F6E4E">
              <w:rPr>
                <w:rStyle w:val="211pt"/>
                <w:sz w:val="24"/>
                <w:szCs w:val="24"/>
              </w:rPr>
              <w:t>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04D527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  <w:b w:val="0"/>
                <w:bCs w:val="0"/>
                <w:sz w:val="24"/>
                <w:szCs w:val="24"/>
              </w:rPr>
            </w:pPr>
          </w:p>
        </w:tc>
      </w:tr>
      <w:tr w:rsidR="005739CC" w:rsidRPr="001F6E4E" w14:paraId="04720651" w14:textId="77777777" w:rsidTr="008668C3">
        <w:trPr>
          <w:trHeight w:val="20"/>
          <w:jc w:val="center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8C372C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1F6E4E">
              <w:rPr>
                <w:rStyle w:val="211pt"/>
                <w:sz w:val="24"/>
                <w:szCs w:val="24"/>
              </w:rPr>
              <w:t>Учебные недели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2D736B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rStyle w:val="213pt"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B1A0F2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rStyle w:val="213pt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782BEB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rStyle w:val="213pt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39C590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rStyle w:val="213pt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D146F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rStyle w:val="213pt"/>
                <w:sz w:val="24"/>
                <w:szCs w:val="24"/>
              </w:rPr>
              <w:t>135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5A831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3pt"/>
                <w:sz w:val="24"/>
                <w:szCs w:val="24"/>
              </w:rPr>
            </w:pPr>
          </w:p>
        </w:tc>
      </w:tr>
      <w:tr w:rsidR="005739CC" w:rsidRPr="001F6E4E" w14:paraId="4FF4810D" w14:textId="77777777" w:rsidTr="008668C3">
        <w:trPr>
          <w:trHeight w:val="20"/>
          <w:jc w:val="center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6912D7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1F6E4E">
              <w:rPr>
                <w:rStyle w:val="211pt"/>
                <w:sz w:val="24"/>
                <w:szCs w:val="24"/>
              </w:rPr>
              <w:t>Всего часов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048B89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rStyle w:val="211pt"/>
                <w:sz w:val="24"/>
                <w:szCs w:val="24"/>
              </w:rPr>
              <w:t>693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69E0E9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rStyle w:val="211pt"/>
                <w:sz w:val="24"/>
                <w:szCs w:val="24"/>
              </w:rPr>
              <w:t>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E611D3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rStyle w:val="211pt"/>
                <w:sz w:val="24"/>
                <w:szCs w:val="24"/>
              </w:rPr>
              <w:t>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46BAEB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rStyle w:val="211pt"/>
                <w:sz w:val="24"/>
                <w:szCs w:val="24"/>
              </w:rPr>
              <w:t>782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DBF76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rStyle w:val="211pt"/>
                <w:sz w:val="24"/>
                <w:szCs w:val="24"/>
              </w:rPr>
              <w:t>3039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6CF89" w14:textId="77777777" w:rsidR="005739CC" w:rsidRPr="001F6E4E" w:rsidRDefault="005739CC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  <w:sz w:val="24"/>
                <w:szCs w:val="24"/>
              </w:rPr>
            </w:pPr>
          </w:p>
        </w:tc>
      </w:tr>
    </w:tbl>
    <w:p w14:paraId="787A2C39" w14:textId="77777777" w:rsidR="005739CC" w:rsidRDefault="005739CC"/>
    <w:sectPr w:rsidR="00573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E496A"/>
    <w:multiLevelType w:val="hybridMultilevel"/>
    <w:tmpl w:val="53BCE2D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32A06713"/>
    <w:multiLevelType w:val="hybridMultilevel"/>
    <w:tmpl w:val="33DCF98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65D44F00"/>
    <w:multiLevelType w:val="hybridMultilevel"/>
    <w:tmpl w:val="ECE0D156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9CC"/>
    <w:rsid w:val="005739CC"/>
    <w:rsid w:val="00B01C98"/>
    <w:rsid w:val="00C2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5C853"/>
  <w15:chartTrackingRefBased/>
  <w15:docId w15:val="{B00B298A-41B4-4EAB-B4C8-44A091BC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739C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39CC"/>
    <w:pPr>
      <w:widowControl w:val="0"/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Курсив"/>
    <w:basedOn w:val="2"/>
    <w:rsid w:val="005739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5739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5739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867</Words>
  <Characters>4946</Characters>
  <Application>Microsoft Office Word</Application>
  <DocSecurity>0</DocSecurity>
  <Lines>41</Lines>
  <Paragraphs>11</Paragraphs>
  <ScaleCrop>false</ScaleCrop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Якушева</dc:creator>
  <cp:keywords/>
  <dc:description/>
  <cp:lastModifiedBy>Ирина Якушева</cp:lastModifiedBy>
  <cp:revision>2</cp:revision>
  <dcterms:created xsi:type="dcterms:W3CDTF">2024-09-02T13:50:00Z</dcterms:created>
  <dcterms:modified xsi:type="dcterms:W3CDTF">2024-09-02T13:55:00Z</dcterms:modified>
</cp:coreProperties>
</file>